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3B" w:rsidRDefault="002C5D3B" w:rsidP="00DA3EAB">
      <w:pPr>
        <w:shd w:val="clear" w:color="auto" w:fill="FFFFFF"/>
        <w:spacing w:line="386" w:lineRule="exact"/>
        <w:ind w:left="293" w:firstLine="610"/>
        <w:jc w:val="center"/>
      </w:pPr>
      <w:r>
        <w:t xml:space="preserve">  </w:t>
      </w:r>
      <w:r>
        <w:rPr>
          <w:b/>
          <w:bCs/>
          <w:spacing w:val="-6"/>
          <w:sz w:val="26"/>
          <w:szCs w:val="26"/>
        </w:rPr>
        <w:t>РОССИЙСКАЯ ФЕДЕРАЦИЯ</w:t>
      </w:r>
      <w:r>
        <w:rPr>
          <w:b/>
          <w:bCs/>
          <w:spacing w:val="-6"/>
          <w:sz w:val="26"/>
          <w:szCs w:val="26"/>
        </w:rPr>
        <w:br/>
        <w:t xml:space="preserve">          </w:t>
      </w:r>
      <w:r>
        <w:rPr>
          <w:b/>
          <w:bCs/>
          <w:spacing w:val="108"/>
          <w:sz w:val="26"/>
          <w:szCs w:val="26"/>
        </w:rPr>
        <w:t>ОРЛОВСКАЯ</w:t>
      </w:r>
      <w:r>
        <w:rPr>
          <w:b/>
          <w:bCs/>
          <w:sz w:val="26"/>
          <w:szCs w:val="26"/>
        </w:rPr>
        <w:t xml:space="preserve">   </w:t>
      </w:r>
      <w:r>
        <w:rPr>
          <w:b/>
          <w:bCs/>
          <w:spacing w:val="97"/>
          <w:sz w:val="26"/>
          <w:szCs w:val="26"/>
        </w:rPr>
        <w:t>ОБЛАСТЬ</w:t>
      </w:r>
    </w:p>
    <w:p w:rsidR="002C5D3B" w:rsidRDefault="002C5D3B" w:rsidP="00DA3EAB">
      <w:pPr>
        <w:shd w:val="clear" w:color="auto" w:fill="FFFFFF"/>
        <w:spacing w:before="146"/>
      </w:pPr>
      <w:r>
        <w:rPr>
          <w:b/>
          <w:bCs/>
          <w:spacing w:val="-9"/>
          <w:sz w:val="26"/>
          <w:szCs w:val="26"/>
        </w:rPr>
        <w:t xml:space="preserve">                                             АДМИНИСТРАЦИЯ   КРОМСКОГО РАЙОНА</w:t>
      </w:r>
    </w:p>
    <w:p w:rsidR="002C5D3B" w:rsidRDefault="002C5D3B" w:rsidP="00DA3EAB">
      <w:pPr>
        <w:shd w:val="clear" w:color="auto" w:fill="FFFFFF"/>
        <w:spacing w:before="185"/>
        <w:ind w:left="1061"/>
      </w:pPr>
      <w:r>
        <w:rPr>
          <w:rFonts w:ascii="Arial" w:hAnsi="Arial"/>
          <w:spacing w:val="-17"/>
          <w:sz w:val="38"/>
          <w:szCs w:val="38"/>
        </w:rPr>
        <w:t xml:space="preserve">                          ПОСТАНОВЛЕНИЕ</w:t>
      </w:r>
    </w:p>
    <w:p w:rsidR="002C5D3B" w:rsidRDefault="002C5D3B" w:rsidP="00DA3EAB">
      <w:pPr>
        <w:shd w:val="clear" w:color="auto" w:fill="FFFFFF"/>
        <w:spacing w:before="233"/>
        <w:rPr>
          <w:b/>
          <w:bCs/>
          <w:sz w:val="26"/>
          <w:szCs w:val="26"/>
        </w:rPr>
      </w:pPr>
      <w:r>
        <w:rPr>
          <w:b/>
          <w:bCs/>
          <w:sz w:val="26"/>
          <w:szCs w:val="26"/>
        </w:rPr>
        <w:t xml:space="preserve">14 марта  2017года                                                                                                 №177 </w:t>
      </w:r>
    </w:p>
    <w:p w:rsidR="002C5D3B" w:rsidRDefault="002C5D3B" w:rsidP="00DA3EAB">
      <w:pPr>
        <w:autoSpaceDE w:val="0"/>
        <w:autoSpaceDN w:val="0"/>
        <w:adjustRightInd w:val="0"/>
        <w:jc w:val="center"/>
      </w:pPr>
    </w:p>
    <w:p w:rsidR="002C5D3B" w:rsidRDefault="002C5D3B" w:rsidP="00DA3EAB">
      <w:pPr>
        <w:autoSpaceDE w:val="0"/>
        <w:autoSpaceDN w:val="0"/>
        <w:adjustRightInd w:val="0"/>
      </w:pPr>
    </w:p>
    <w:p w:rsidR="002C5D3B" w:rsidRDefault="002C5D3B" w:rsidP="00DA3EAB">
      <w:pPr>
        <w:autoSpaceDE w:val="0"/>
        <w:autoSpaceDN w:val="0"/>
        <w:adjustRightInd w:val="0"/>
      </w:pPr>
    </w:p>
    <w:p w:rsidR="002C5D3B" w:rsidRDefault="002C5D3B" w:rsidP="00DA3EAB">
      <w:pPr>
        <w:pStyle w:val="ConsPlusTitle"/>
        <w:jc w:val="center"/>
      </w:pPr>
      <w:r>
        <w:t>Об утверждении Порядка осуществления Службой контроля</w:t>
      </w:r>
    </w:p>
    <w:p w:rsidR="002C5D3B" w:rsidRDefault="002C5D3B" w:rsidP="00DA3EAB">
      <w:pPr>
        <w:pStyle w:val="ConsPlusTitle"/>
        <w:jc w:val="center"/>
      </w:pPr>
      <w:r>
        <w:t>Кромского района внутреннего муниципального финансового контроля и контроля в сфере закупок</w:t>
      </w:r>
    </w:p>
    <w:p w:rsidR="002C5D3B" w:rsidRDefault="002C5D3B" w:rsidP="00DA3EAB">
      <w:pPr>
        <w:pStyle w:val="ConsPlusTitle"/>
        <w:jc w:val="center"/>
        <w:rPr>
          <w:b w:val="0"/>
          <w:bCs w:val="0"/>
        </w:rPr>
      </w:pPr>
    </w:p>
    <w:p w:rsidR="002C5D3B" w:rsidRDefault="002C5D3B" w:rsidP="00DA3EAB">
      <w:pPr>
        <w:widowControl w:val="0"/>
        <w:autoSpaceDE w:val="0"/>
        <w:autoSpaceDN w:val="0"/>
        <w:adjustRightInd w:val="0"/>
        <w:ind w:firstLine="539"/>
      </w:pPr>
      <w:r>
        <w:t>В соответствии со статьей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Кромского района  п о с т а н о в л я е т:</w:t>
      </w:r>
    </w:p>
    <w:p w:rsidR="002C5D3B" w:rsidRDefault="002C5D3B" w:rsidP="00DA3EAB">
      <w:pPr>
        <w:widowControl w:val="0"/>
        <w:autoSpaceDE w:val="0"/>
        <w:autoSpaceDN w:val="0"/>
        <w:adjustRightInd w:val="0"/>
        <w:ind w:firstLine="539"/>
      </w:pPr>
      <w:r>
        <w:t>1. Утвердить прилагаемый Порядок осуществления Службой контроля Кромского района внутреннего муниципального финансового контроля и контроля в сфере закупок.</w:t>
      </w:r>
    </w:p>
    <w:p w:rsidR="002C5D3B" w:rsidRDefault="002C5D3B" w:rsidP="00DA3EAB">
      <w:pPr>
        <w:pStyle w:val="ListParagraph"/>
        <w:widowControl w:val="0"/>
        <w:autoSpaceDE w:val="0"/>
        <w:autoSpaceDN w:val="0"/>
        <w:adjustRightInd w:val="0"/>
        <w:ind w:left="0"/>
      </w:pPr>
      <w:r>
        <w:t xml:space="preserve">        2. Руководителям органов местного самоуправления Кромского района и муниципальных учреждений Кромского района обеспечивать по запросам Службы контроля Кромского района участие муниципальных служащих  и работников, занимающих должности по материально-техническому и организационному обеспечению деятельности органов местного самоуправления  Кромского района, работников муниципальных учреждений Кромского района соответственно в контрольных мероприятиях, проводимых Службой контроля Кромского района, внести в должностные регламенты (должностные инструкции) ответственных должностных лиц обязанность участвовать в проверках, проводимых Службой контроля Кромского района.</w:t>
      </w:r>
    </w:p>
    <w:p w:rsidR="002C5D3B" w:rsidRDefault="002C5D3B" w:rsidP="00DA3EAB">
      <w:pPr>
        <w:autoSpaceDE w:val="0"/>
        <w:autoSpaceDN w:val="0"/>
        <w:adjustRightInd w:val="0"/>
      </w:pPr>
      <w:r>
        <w:t xml:space="preserve">         3.Разместить настоящее постановление на официальном сайте администрации Кромского района.</w:t>
      </w:r>
    </w:p>
    <w:p w:rsidR="002C5D3B" w:rsidRDefault="002C5D3B" w:rsidP="00DA3EAB">
      <w:pPr>
        <w:autoSpaceDE w:val="0"/>
        <w:autoSpaceDN w:val="0"/>
        <w:adjustRightInd w:val="0"/>
      </w:pPr>
    </w:p>
    <w:p w:rsidR="002C5D3B" w:rsidRDefault="002C5D3B" w:rsidP="00DA3EAB">
      <w:pPr>
        <w:autoSpaceDE w:val="0"/>
        <w:autoSpaceDN w:val="0"/>
        <w:adjustRightInd w:val="0"/>
      </w:pPr>
    </w:p>
    <w:p w:rsidR="002C5D3B" w:rsidRDefault="002C5D3B" w:rsidP="00DA3EAB">
      <w:pPr>
        <w:autoSpaceDE w:val="0"/>
        <w:autoSpaceDN w:val="0"/>
        <w:adjustRightInd w:val="0"/>
      </w:pPr>
    </w:p>
    <w:p w:rsidR="002C5D3B" w:rsidRDefault="002C5D3B" w:rsidP="00DA3EAB">
      <w:pPr>
        <w:autoSpaceDE w:val="0"/>
        <w:autoSpaceDN w:val="0"/>
        <w:adjustRightInd w:val="0"/>
      </w:pPr>
    </w:p>
    <w:p w:rsidR="002C5D3B" w:rsidRDefault="002C5D3B" w:rsidP="00DA3EAB">
      <w:pPr>
        <w:autoSpaceDE w:val="0"/>
        <w:autoSpaceDN w:val="0"/>
        <w:adjustRightInd w:val="0"/>
      </w:pPr>
    </w:p>
    <w:p w:rsidR="002C5D3B" w:rsidRDefault="002C5D3B" w:rsidP="00DA3EAB">
      <w:pPr>
        <w:autoSpaceDE w:val="0"/>
        <w:autoSpaceDN w:val="0"/>
        <w:adjustRightInd w:val="0"/>
      </w:pPr>
      <w:r>
        <w:t xml:space="preserve">Глава района                                                                                          И.Н.Митин </w:t>
      </w:r>
    </w:p>
    <w:p w:rsidR="002C5D3B" w:rsidRDefault="002C5D3B">
      <w:pPr>
        <w:widowControl w:val="0"/>
        <w:autoSpaceDE w:val="0"/>
        <w:autoSpaceDN w:val="0"/>
        <w:adjustRightInd w:val="0"/>
        <w:jc w:val="right"/>
      </w:pPr>
    </w:p>
    <w:p w:rsidR="002C5D3B" w:rsidRDefault="002C5D3B">
      <w:pPr>
        <w:widowControl w:val="0"/>
        <w:autoSpaceDE w:val="0"/>
        <w:autoSpaceDN w:val="0"/>
        <w:adjustRightInd w:val="0"/>
        <w:jc w:val="right"/>
      </w:pPr>
    </w:p>
    <w:p w:rsidR="002C5D3B" w:rsidRDefault="002C5D3B">
      <w:pPr>
        <w:widowControl w:val="0"/>
        <w:autoSpaceDE w:val="0"/>
        <w:autoSpaceDN w:val="0"/>
        <w:adjustRightInd w:val="0"/>
        <w:jc w:val="right"/>
      </w:pPr>
    </w:p>
    <w:p w:rsidR="002C5D3B" w:rsidRDefault="002C5D3B">
      <w:pPr>
        <w:widowControl w:val="0"/>
        <w:autoSpaceDE w:val="0"/>
        <w:autoSpaceDN w:val="0"/>
        <w:adjustRightInd w:val="0"/>
        <w:jc w:val="right"/>
      </w:pPr>
    </w:p>
    <w:p w:rsidR="002C5D3B" w:rsidRDefault="002C5D3B">
      <w:pPr>
        <w:widowControl w:val="0"/>
        <w:autoSpaceDE w:val="0"/>
        <w:autoSpaceDN w:val="0"/>
        <w:adjustRightInd w:val="0"/>
        <w:jc w:val="right"/>
        <w:rPr>
          <w:sz w:val="24"/>
          <w:szCs w:val="24"/>
        </w:rPr>
      </w:pPr>
    </w:p>
    <w:p w:rsidR="002C5D3B" w:rsidRDefault="002C5D3B">
      <w:pPr>
        <w:widowControl w:val="0"/>
        <w:autoSpaceDE w:val="0"/>
        <w:autoSpaceDN w:val="0"/>
        <w:adjustRightInd w:val="0"/>
        <w:jc w:val="right"/>
        <w:rPr>
          <w:sz w:val="24"/>
          <w:szCs w:val="24"/>
        </w:rPr>
      </w:pPr>
    </w:p>
    <w:p w:rsidR="002C5D3B" w:rsidRDefault="002C5D3B">
      <w:pPr>
        <w:widowControl w:val="0"/>
        <w:autoSpaceDE w:val="0"/>
        <w:autoSpaceDN w:val="0"/>
        <w:adjustRightInd w:val="0"/>
        <w:jc w:val="right"/>
        <w:rPr>
          <w:sz w:val="24"/>
          <w:szCs w:val="24"/>
        </w:rPr>
      </w:pPr>
      <w:r>
        <w:rPr>
          <w:sz w:val="24"/>
          <w:szCs w:val="24"/>
        </w:rPr>
        <w:t>Приложение</w:t>
      </w:r>
    </w:p>
    <w:p w:rsidR="002C5D3B" w:rsidRDefault="002C5D3B">
      <w:pPr>
        <w:widowControl w:val="0"/>
        <w:autoSpaceDE w:val="0"/>
        <w:autoSpaceDN w:val="0"/>
        <w:adjustRightInd w:val="0"/>
        <w:jc w:val="right"/>
        <w:rPr>
          <w:sz w:val="24"/>
          <w:szCs w:val="24"/>
        </w:rPr>
      </w:pPr>
      <w:r>
        <w:rPr>
          <w:sz w:val="24"/>
          <w:szCs w:val="24"/>
        </w:rPr>
        <w:t xml:space="preserve">к постановлению администрации </w:t>
      </w:r>
    </w:p>
    <w:p w:rsidR="002C5D3B" w:rsidRDefault="002C5D3B">
      <w:pPr>
        <w:widowControl w:val="0"/>
        <w:autoSpaceDE w:val="0"/>
        <w:autoSpaceDN w:val="0"/>
        <w:adjustRightInd w:val="0"/>
        <w:jc w:val="right"/>
        <w:rPr>
          <w:sz w:val="24"/>
          <w:szCs w:val="24"/>
        </w:rPr>
      </w:pPr>
      <w:r>
        <w:rPr>
          <w:sz w:val="24"/>
          <w:szCs w:val="24"/>
        </w:rPr>
        <w:t>Кромского района</w:t>
      </w:r>
    </w:p>
    <w:p w:rsidR="002C5D3B" w:rsidRDefault="002C5D3B">
      <w:pPr>
        <w:widowControl w:val="0"/>
        <w:autoSpaceDE w:val="0"/>
        <w:autoSpaceDN w:val="0"/>
        <w:adjustRightInd w:val="0"/>
        <w:jc w:val="right"/>
        <w:rPr>
          <w:sz w:val="24"/>
          <w:szCs w:val="24"/>
        </w:rPr>
      </w:pPr>
      <w:r>
        <w:rPr>
          <w:sz w:val="24"/>
          <w:szCs w:val="24"/>
        </w:rPr>
        <w:t>от 14.03.2014 №177</w:t>
      </w:r>
    </w:p>
    <w:p w:rsidR="002C5D3B" w:rsidRDefault="002C5D3B">
      <w:pPr>
        <w:widowControl w:val="0"/>
        <w:autoSpaceDE w:val="0"/>
        <w:autoSpaceDN w:val="0"/>
        <w:adjustRightInd w:val="0"/>
        <w:ind w:firstLine="540"/>
        <w:jc w:val="right"/>
      </w:pPr>
    </w:p>
    <w:p w:rsidR="002C5D3B" w:rsidRDefault="002C5D3B">
      <w:pPr>
        <w:widowControl w:val="0"/>
        <w:autoSpaceDE w:val="0"/>
        <w:autoSpaceDN w:val="0"/>
        <w:adjustRightInd w:val="0"/>
        <w:ind w:firstLine="540"/>
        <w:jc w:val="right"/>
      </w:pPr>
    </w:p>
    <w:p w:rsidR="002C5D3B" w:rsidRDefault="002C5D3B">
      <w:pPr>
        <w:widowControl w:val="0"/>
        <w:autoSpaceDE w:val="0"/>
        <w:autoSpaceDN w:val="0"/>
        <w:adjustRightInd w:val="0"/>
        <w:ind w:firstLine="540"/>
        <w:jc w:val="right"/>
      </w:pPr>
    </w:p>
    <w:p w:rsidR="002C5D3B" w:rsidRDefault="002C5D3B">
      <w:pPr>
        <w:widowControl w:val="0"/>
        <w:autoSpaceDE w:val="0"/>
        <w:autoSpaceDN w:val="0"/>
        <w:adjustRightInd w:val="0"/>
        <w:jc w:val="center"/>
        <w:rPr>
          <w:b/>
          <w:bCs/>
        </w:rPr>
      </w:pPr>
      <w:bookmarkStart w:id="0" w:name="Par37"/>
      <w:bookmarkEnd w:id="0"/>
      <w:r>
        <w:rPr>
          <w:b/>
          <w:bCs/>
        </w:rPr>
        <w:t xml:space="preserve">Порядок осуществления Службой контроля Кромского района внутреннего муниципального финансового контроля </w:t>
      </w:r>
    </w:p>
    <w:p w:rsidR="002C5D3B" w:rsidRDefault="002C5D3B">
      <w:pPr>
        <w:widowControl w:val="0"/>
        <w:autoSpaceDE w:val="0"/>
        <w:autoSpaceDN w:val="0"/>
        <w:adjustRightInd w:val="0"/>
        <w:jc w:val="center"/>
        <w:rPr>
          <w:b/>
          <w:bCs/>
        </w:rPr>
      </w:pPr>
      <w:r>
        <w:rPr>
          <w:b/>
          <w:bCs/>
        </w:rPr>
        <w:t>и контроля  в сфере закупок</w:t>
      </w:r>
    </w:p>
    <w:p w:rsidR="002C5D3B" w:rsidRDefault="002C5D3B">
      <w:pPr>
        <w:widowControl w:val="0"/>
        <w:autoSpaceDE w:val="0"/>
        <w:autoSpaceDN w:val="0"/>
        <w:adjustRightInd w:val="0"/>
      </w:pPr>
    </w:p>
    <w:p w:rsidR="002C5D3B" w:rsidRDefault="002C5D3B">
      <w:pPr>
        <w:pStyle w:val="ListParagraph"/>
        <w:widowControl w:val="0"/>
        <w:autoSpaceDE w:val="0"/>
        <w:autoSpaceDN w:val="0"/>
        <w:adjustRightInd w:val="0"/>
        <w:ind w:left="360"/>
        <w:jc w:val="center"/>
      </w:pPr>
      <w:r>
        <w:t>1.Общие положения.</w:t>
      </w:r>
    </w:p>
    <w:p w:rsidR="002C5D3B" w:rsidRDefault="002C5D3B">
      <w:pPr>
        <w:pStyle w:val="ListParagraph"/>
        <w:widowControl w:val="0"/>
        <w:autoSpaceDE w:val="0"/>
        <w:autoSpaceDN w:val="0"/>
        <w:adjustRightInd w:val="0"/>
        <w:ind w:left="0"/>
      </w:pPr>
    </w:p>
    <w:p w:rsidR="002C5D3B" w:rsidRDefault="002C5D3B">
      <w:pPr>
        <w:autoSpaceDE w:val="0"/>
        <w:autoSpaceDN w:val="0"/>
        <w:adjustRightInd w:val="0"/>
        <w:ind w:firstLine="709"/>
      </w:pPr>
      <w:r>
        <w:t>1. Настоящий Порядок определяет правила осуществления Службой контроля Кромского района (далее - Служба) полномочий по внутреннему муниципальному финансовому контролю в сфере бюджетных правоотношений и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внутренний муниципальный финансовый контроль и контроль в сфере закупок).</w:t>
      </w:r>
    </w:p>
    <w:p w:rsidR="002C5D3B" w:rsidRDefault="002C5D3B">
      <w:pPr>
        <w:autoSpaceDE w:val="0"/>
        <w:autoSpaceDN w:val="0"/>
        <w:adjustRightInd w:val="0"/>
        <w:ind w:firstLine="709"/>
      </w:pPr>
      <w:r>
        <w:t>2. Деятельность Службы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C5D3B" w:rsidRDefault="002C5D3B">
      <w:pPr>
        <w:autoSpaceDE w:val="0"/>
        <w:autoSpaceDN w:val="0"/>
        <w:adjustRightInd w:val="0"/>
        <w:ind w:firstLine="709"/>
      </w:pPr>
      <w:r>
        <w:t>3. Контрольная деятельность подразделяется на плановую и внеплановую.</w:t>
      </w:r>
    </w:p>
    <w:p w:rsidR="002C5D3B" w:rsidRDefault="002C5D3B">
      <w:pPr>
        <w:autoSpaceDE w:val="0"/>
        <w:autoSpaceDN w:val="0"/>
        <w:adjustRightInd w:val="0"/>
      </w:pPr>
      <w:r>
        <w:t xml:space="preserve">          4. Плановая контрольная деятельность осуществляется в соответствии с Планом контрольных мероприятий (далее  - План), утверждаемого руководителем  финансового отдела администрации Кромского района Орловской области.</w:t>
      </w:r>
    </w:p>
    <w:p w:rsidR="002C5D3B" w:rsidRDefault="002C5D3B">
      <w:pPr>
        <w:autoSpaceDE w:val="0"/>
        <w:autoSpaceDN w:val="0"/>
        <w:adjustRightInd w:val="0"/>
        <w:ind w:firstLine="709"/>
      </w:pPr>
      <w:r>
        <w:t>5. Внеплановая контрольная деятельность осуществляется на основании поручений Главы района, руководителя финансового отдела администрации Кромского района Орловской области, правоохранительных органов (органов прокуратуры, территориальных органов Министерства внутренних дел Российской Федерации, следственных органов Следственного комитета Российской Федерации, органов федеральной службы безопасности),  а также по основаниям, установленным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 исключением внеплановой контрольной деятельности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которая  осуществляется в порядке, установленном главой 6 указанного в настоящем пункте Федерального закона.</w:t>
      </w:r>
    </w:p>
    <w:p w:rsidR="002C5D3B" w:rsidRDefault="002C5D3B">
      <w:pPr>
        <w:autoSpaceDE w:val="0"/>
        <w:autoSpaceDN w:val="0"/>
        <w:adjustRightInd w:val="0"/>
        <w:ind w:firstLine="709"/>
      </w:pPr>
      <w:r>
        <w:t>6. Служба при реализации функций по внутреннему муниципальному финансовому контролю и контролю в сфере закупок  осуществляет:</w:t>
      </w:r>
    </w:p>
    <w:p w:rsidR="002C5D3B" w:rsidRDefault="002C5D3B">
      <w:pPr>
        <w:autoSpaceDE w:val="0"/>
        <w:autoSpaceDN w:val="0"/>
        <w:adjustRightInd w:val="0"/>
        <w:ind w:firstLine="709"/>
      </w:pPr>
      <w:r>
        <w:t>-полномочия по внутреннему муниципальному финансовому контролю в сфере бюджетных правоотношений;</w:t>
      </w:r>
    </w:p>
    <w:p w:rsidR="002C5D3B" w:rsidRDefault="002C5D3B">
      <w:pPr>
        <w:autoSpaceDE w:val="0"/>
        <w:autoSpaceDN w:val="0"/>
        <w:adjustRightInd w:val="0"/>
        <w:ind w:firstLine="709"/>
      </w:pPr>
      <w:r>
        <w:t>-полномочия органа внутреннего муниципального финансового контроля в отношении закупок для обеспечения нужд  структурных подразделений администрации Кромского  района и муниципальных бюджетных учреждений, предусмотренные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2C5D3B" w:rsidRDefault="002C5D3B">
      <w:pPr>
        <w:pStyle w:val="NormalWeb"/>
        <w:spacing w:before="0" w:beforeAutospacing="0" w:after="0" w:afterAutospacing="0"/>
        <w:jc w:val="both"/>
        <w:rPr>
          <w:sz w:val="28"/>
          <w:szCs w:val="28"/>
        </w:rPr>
      </w:pPr>
      <w:r>
        <w:rPr>
          <w:sz w:val="28"/>
          <w:szCs w:val="28"/>
        </w:rPr>
        <w:t xml:space="preserve">           7</w:t>
      </w:r>
      <w:r>
        <w:t xml:space="preserve">. </w:t>
      </w:r>
      <w:r>
        <w:rPr>
          <w:sz w:val="28"/>
          <w:szCs w:val="28"/>
        </w:rPr>
        <w:t>Объектами внутреннего муниципального финансового контроля и контроля в сфере закупок (далее - объекты контроля) являются:</w:t>
      </w:r>
    </w:p>
    <w:p w:rsidR="002C5D3B" w:rsidRDefault="002C5D3B">
      <w:pPr>
        <w:pStyle w:val="NormalWeb"/>
        <w:spacing w:before="0" w:beforeAutospacing="0" w:after="0" w:afterAutospacing="0"/>
        <w:jc w:val="both"/>
        <w:rPr>
          <w:sz w:val="28"/>
          <w:szCs w:val="28"/>
        </w:rPr>
      </w:pPr>
      <w:r>
        <w:rPr>
          <w:sz w:val="28"/>
          <w:szCs w:val="28"/>
        </w:rPr>
        <w:t xml:space="preserve">           - главные распорядители (распорядители, получатели) бюджетных средств, главные администраторы (администраторы) доходов бюджета;</w:t>
      </w:r>
    </w:p>
    <w:p w:rsidR="002C5D3B" w:rsidRDefault="002C5D3B">
      <w:pPr>
        <w:pStyle w:val="NormalWeb"/>
        <w:spacing w:before="0" w:beforeAutospacing="0" w:after="0" w:afterAutospacing="0"/>
        <w:jc w:val="both"/>
        <w:rPr>
          <w:sz w:val="28"/>
          <w:szCs w:val="28"/>
        </w:rPr>
      </w:pPr>
      <w:r>
        <w:rPr>
          <w:sz w:val="28"/>
          <w:szCs w:val="28"/>
        </w:rPr>
        <w:t xml:space="preserve">          -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предоставленных из бюджета Кромского района;</w:t>
      </w:r>
    </w:p>
    <w:p w:rsidR="002C5D3B" w:rsidRDefault="002C5D3B">
      <w:pPr>
        <w:pStyle w:val="NormalWeb"/>
        <w:spacing w:before="0" w:beforeAutospacing="0" w:after="0" w:afterAutospacing="0"/>
        <w:jc w:val="both"/>
        <w:rPr>
          <w:sz w:val="28"/>
          <w:szCs w:val="28"/>
        </w:rPr>
      </w:pPr>
      <w:r>
        <w:rPr>
          <w:sz w:val="28"/>
          <w:szCs w:val="28"/>
        </w:rPr>
        <w:t xml:space="preserve">          - муниципальные учреждения, муниципальные предприятия Кромского района Орловской области;</w:t>
      </w:r>
    </w:p>
    <w:p w:rsidR="002C5D3B" w:rsidRDefault="002C5D3B">
      <w:pPr>
        <w:pStyle w:val="NormalWeb"/>
        <w:spacing w:before="0" w:beforeAutospacing="0" w:after="0" w:afterAutospacing="0"/>
        <w:jc w:val="both"/>
        <w:rPr>
          <w:sz w:val="28"/>
          <w:szCs w:val="28"/>
        </w:rPr>
      </w:pPr>
      <w:r>
        <w:rPr>
          <w:sz w:val="28"/>
          <w:szCs w:val="28"/>
        </w:rPr>
        <w:t xml:space="preserve">          - юридические лица (за исключением муниципальных учреждений, муниципальных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2C5D3B" w:rsidRDefault="002C5D3B">
      <w:pPr>
        <w:pStyle w:val="NormalWeb"/>
        <w:spacing w:before="0" w:beforeAutospacing="0" w:after="0" w:afterAutospacing="0"/>
        <w:jc w:val="both"/>
        <w:rPr>
          <w:sz w:val="28"/>
          <w:szCs w:val="28"/>
        </w:rPr>
      </w:pPr>
      <w:r>
        <w:rPr>
          <w:sz w:val="28"/>
          <w:szCs w:val="28"/>
        </w:rPr>
        <w:t xml:space="preserve">          -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осуществляющие действия, направленные на осуществление закупок товаров, работ, услуг для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объекты контроля).</w:t>
      </w:r>
    </w:p>
    <w:p w:rsidR="002C5D3B" w:rsidRDefault="002C5D3B">
      <w:pPr>
        <w:autoSpaceDE w:val="0"/>
        <w:autoSpaceDN w:val="0"/>
        <w:adjustRightInd w:val="0"/>
        <w:ind w:firstLine="708"/>
      </w:pPr>
      <w:r>
        <w:t>8. Контрольная деятельность осуществляется должностным лицом Службы посредством проведения камеральных и выездных проверок, ревизий, обследований (далее  – контрольные мероприятия).</w:t>
      </w:r>
    </w:p>
    <w:p w:rsidR="002C5D3B" w:rsidRDefault="002C5D3B">
      <w:pPr>
        <w:widowControl w:val="0"/>
        <w:autoSpaceDE w:val="0"/>
        <w:autoSpaceDN w:val="0"/>
        <w:adjustRightInd w:val="0"/>
        <w:ind w:firstLine="708"/>
      </w:pPr>
      <w:r>
        <w:t xml:space="preserve"> 9. Проведение контрольного мероприятия осуществляется должностным лицом Службы, в соответствии с приказом.  В состав контрольной группы, могут быть включены иные должностные лица администрации Кромского района.</w:t>
      </w:r>
    </w:p>
    <w:p w:rsidR="002C5D3B" w:rsidRDefault="002C5D3B">
      <w:pPr>
        <w:widowControl w:val="0"/>
        <w:autoSpaceDE w:val="0"/>
        <w:autoSpaceDN w:val="0"/>
        <w:adjustRightInd w:val="0"/>
        <w:ind w:firstLine="708"/>
      </w:pPr>
      <w:r>
        <w:t xml:space="preserve"> 10. Должностным лицом Службы, осуществляющим внутренний муниципальный финансовый контроль и контроль в сфере закупок, является ревизор Службы, уполномоченный на проведение контрольных мероприятий.</w:t>
      </w:r>
    </w:p>
    <w:p w:rsidR="002C5D3B" w:rsidRDefault="002C5D3B">
      <w:pPr>
        <w:ind w:firstLine="709"/>
      </w:pPr>
      <w:r>
        <w:t xml:space="preserve">  11. Должностное лицо, указанное в пункте 10 настоящего Порядка, в порядке, установленном законодательством Российской Федерации имеет право:</w:t>
      </w:r>
    </w:p>
    <w:p w:rsidR="002C5D3B" w:rsidRDefault="002C5D3B">
      <w:pPr>
        <w:ind w:firstLine="709"/>
      </w:pPr>
      <w:r>
        <w:t>-запрашивать и получать на основании запроса документы и информацию, в том числе объяснения в письменной и устной формах, необходимые для проведения контрольных мероприятий;</w:t>
      </w:r>
    </w:p>
    <w:p w:rsidR="002C5D3B" w:rsidRDefault="002C5D3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w:t>
      </w:r>
      <w:hyperlink r:id="rId7" w:history="1">
        <w:r>
          <w:rPr>
            <w:rFonts w:ascii="Times New Roman" w:hAnsi="Times New Roman" w:cs="Times New Roman"/>
            <w:sz w:val="28"/>
            <w:szCs w:val="28"/>
          </w:rPr>
          <w:t>тайну</w:t>
        </w:r>
      </w:hyperlink>
      <w:r>
        <w:rPr>
          <w:rFonts w:ascii="Times New Roman" w:hAnsi="Times New Roman" w:cs="Times New Roman"/>
          <w:sz w:val="28"/>
          <w:szCs w:val="28"/>
        </w:rPr>
        <w:t>;</w:t>
      </w:r>
    </w:p>
    <w:p w:rsidR="002C5D3B" w:rsidRDefault="002C5D3B">
      <w:pPr>
        <w:pStyle w:val="ConsPlusNormal"/>
        <w:ind w:firstLine="709"/>
        <w:rPr>
          <w:rFonts w:ascii="Times New Roman" w:hAnsi="Times New Roman" w:cs="Times New Roman"/>
          <w:sz w:val="28"/>
          <w:szCs w:val="28"/>
        </w:rPr>
      </w:pPr>
      <w:r>
        <w:rPr>
          <w:rFonts w:ascii="Times New Roman" w:hAnsi="Times New Roman" w:cs="Times New Roman"/>
          <w:sz w:val="28"/>
          <w:szCs w:val="28"/>
        </w:rPr>
        <w:t>-знакомиться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2C5D3B" w:rsidRDefault="002C5D3B">
      <w:pPr>
        <w:pStyle w:val="ConsPlusNormal"/>
        <w:ind w:firstLine="709"/>
        <w:rPr>
          <w:rFonts w:ascii="Times New Roman" w:hAnsi="Times New Roman" w:cs="Times New Roman"/>
          <w:sz w:val="28"/>
          <w:szCs w:val="28"/>
        </w:rPr>
      </w:pPr>
      <w:r>
        <w:rPr>
          <w:rFonts w:ascii="Times New Roman" w:hAnsi="Times New Roman" w:cs="Times New Roman"/>
          <w:sz w:val="28"/>
          <w:szCs w:val="28"/>
        </w:rPr>
        <w:t>-знакомиться с технической документацией к электронным базам данных;</w:t>
      </w:r>
    </w:p>
    <w:p w:rsidR="002C5D3B" w:rsidRDefault="002C5D3B">
      <w:pPr>
        <w:autoSpaceDE w:val="0"/>
        <w:autoSpaceDN w:val="0"/>
        <w:adjustRightInd w:val="0"/>
        <w:ind w:firstLine="709"/>
      </w:pPr>
      <w:r>
        <w:t>-при осуществлении выездных проверок (ревизий) беспрепятственно по предъявлении распоряжения о проведении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2C5D3B" w:rsidRDefault="002C5D3B">
      <w:pPr>
        <w:autoSpaceDE w:val="0"/>
        <w:autoSpaceDN w:val="0"/>
        <w:adjustRightInd w:val="0"/>
        <w:ind w:firstLine="709"/>
      </w:pPr>
      <w:r>
        <w:t>-привлекать независимых экспертов для проведения экспертиз, необходимых при проведении контрольных мероприятий;</w:t>
      </w:r>
    </w:p>
    <w:p w:rsidR="002C5D3B" w:rsidRDefault="002C5D3B">
      <w:pPr>
        <w:autoSpaceDE w:val="0"/>
        <w:autoSpaceDN w:val="0"/>
        <w:adjustRightInd w:val="0"/>
        <w:ind w:firstLine="709"/>
      </w:pPr>
      <w:r>
        <w:t>-выдавать представления;</w:t>
      </w:r>
    </w:p>
    <w:p w:rsidR="002C5D3B" w:rsidRDefault="002C5D3B">
      <w:pPr>
        <w:autoSpaceDE w:val="0"/>
        <w:autoSpaceDN w:val="0"/>
        <w:adjustRightInd w:val="0"/>
        <w:ind w:firstLine="709"/>
      </w:pPr>
      <w:r>
        <w:t>-принимать меры по возмещению ущерба, причиненного району нарушением бюджетного законодательства, а также законодательства о закупках.</w:t>
      </w:r>
    </w:p>
    <w:p w:rsidR="002C5D3B" w:rsidRDefault="002C5D3B">
      <w:pPr>
        <w:autoSpaceDE w:val="0"/>
        <w:autoSpaceDN w:val="0"/>
        <w:adjustRightInd w:val="0"/>
        <w:ind w:firstLine="709"/>
      </w:pPr>
      <w:r>
        <w:t xml:space="preserve"> 12. Должностное лицо, указанное в пункте 10 настоящего Порядка, обязано:</w:t>
      </w:r>
    </w:p>
    <w:p w:rsidR="002C5D3B" w:rsidRDefault="002C5D3B">
      <w:pPr>
        <w:autoSpaceDE w:val="0"/>
        <w:autoSpaceDN w:val="0"/>
        <w:adjustRightInd w:val="0"/>
        <w:ind w:firstLine="709"/>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C5D3B" w:rsidRDefault="002C5D3B">
      <w:pPr>
        <w:autoSpaceDE w:val="0"/>
        <w:autoSpaceDN w:val="0"/>
        <w:adjustRightInd w:val="0"/>
        <w:ind w:firstLine="709"/>
      </w:pPr>
      <w:r>
        <w:t>-соблюдать требования нормативных правовых актов в установленной сфере деятельности;</w:t>
      </w:r>
    </w:p>
    <w:p w:rsidR="002C5D3B" w:rsidRDefault="002C5D3B">
      <w:pPr>
        <w:autoSpaceDE w:val="0"/>
        <w:autoSpaceDN w:val="0"/>
        <w:adjustRightInd w:val="0"/>
        <w:ind w:firstLine="709"/>
      </w:pPr>
      <w:r>
        <w:t>-проводить контрольные мероприятия, объективно и достоверно отражать их результаты в соответствующих актах, отчетах и заключениях;</w:t>
      </w:r>
    </w:p>
    <w:p w:rsidR="002C5D3B" w:rsidRDefault="002C5D3B">
      <w:pPr>
        <w:autoSpaceDE w:val="0"/>
        <w:autoSpaceDN w:val="0"/>
        <w:adjustRightInd w:val="0"/>
        <w:ind w:firstLine="709"/>
      </w:pPr>
      <w:r>
        <w:t>-знакомить руководителя или иное должностное лицо объекта контроля (далее – представитель объекта контроля) с распоряжением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w:t>
      </w:r>
    </w:p>
    <w:p w:rsidR="002C5D3B" w:rsidRDefault="002C5D3B">
      <w:pPr>
        <w:autoSpaceDE w:val="0"/>
        <w:autoSpaceDN w:val="0"/>
        <w:adjustRightInd w:val="0"/>
        <w:ind w:firstLine="709"/>
      </w:pPr>
      <w: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2C5D3B" w:rsidRDefault="002C5D3B">
      <w:pPr>
        <w:autoSpaceDE w:val="0"/>
        <w:autoSpaceDN w:val="0"/>
        <w:adjustRightInd w:val="0"/>
        <w:ind w:firstLine="709"/>
      </w:pPr>
      <w:r>
        <w:t>13. Должностное лицо, указанное в пункте 10 настоящего Порядка, иные привлеченные для проведения контрольного мероприятия лица несут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 разглашение государственной и иной охраняемой законом тайны.</w:t>
      </w:r>
    </w:p>
    <w:p w:rsidR="002C5D3B" w:rsidRDefault="002C5D3B">
      <w:pPr>
        <w:autoSpaceDE w:val="0"/>
        <w:autoSpaceDN w:val="0"/>
        <w:adjustRightInd w:val="0"/>
        <w:ind w:firstLine="709"/>
      </w:pPr>
      <w:r>
        <w:t>14. Руководители объектов контроля обязаны создавать нормальные условия для работы должностных лиц, участвующих в контрольных мероприятиях, предоставлять им необходимые помещения, оргтехнику, средства транспорта и связи, обеспечивать техническое обслуживание.</w:t>
      </w:r>
    </w:p>
    <w:p w:rsidR="002C5D3B" w:rsidRDefault="002C5D3B">
      <w:pPr>
        <w:autoSpaceDE w:val="0"/>
        <w:autoSpaceDN w:val="0"/>
        <w:adjustRightInd w:val="0"/>
        <w:ind w:firstLine="709"/>
      </w:pPr>
      <w:r>
        <w:t>15. </w:t>
      </w:r>
      <w:hyperlink r:id="rId8" w:history="1">
        <w:r>
          <w:t>Запрос</w:t>
        </w:r>
      </w:hyperlink>
      <w:r>
        <w:t>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(вручения) адресатом, в том числе с применением автоматизированных информационных систем.</w:t>
      </w:r>
    </w:p>
    <w:p w:rsidR="002C5D3B" w:rsidRDefault="002C5D3B">
      <w:pPr>
        <w:autoSpaceDE w:val="0"/>
        <w:autoSpaceDN w:val="0"/>
        <w:adjustRightInd w:val="0"/>
        <w:ind w:firstLine="709"/>
      </w:pPr>
      <w:r>
        <w:t>16. 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одного рабочего дня.</w:t>
      </w:r>
    </w:p>
    <w:p w:rsidR="002C5D3B" w:rsidRDefault="002C5D3B">
      <w:pPr>
        <w:autoSpaceDE w:val="0"/>
        <w:autoSpaceDN w:val="0"/>
        <w:adjustRightInd w:val="0"/>
        <w:ind w:firstLine="709"/>
      </w:pPr>
      <w:r>
        <w:t xml:space="preserve">17. Документы и информация, необходимые для проведения контрольных мероприятий, представляются в подлиннике или их копии, заверенные объектами контроля в установленном порядке. </w:t>
      </w:r>
    </w:p>
    <w:p w:rsidR="002C5D3B" w:rsidRDefault="002C5D3B">
      <w:pPr>
        <w:autoSpaceDE w:val="0"/>
        <w:autoSpaceDN w:val="0"/>
        <w:adjustRightInd w:val="0"/>
        <w:ind w:firstLine="709"/>
      </w:pPr>
      <w:r>
        <w:t>18. Все документы, составляемые должностным лицом Службы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2C5D3B" w:rsidRDefault="002C5D3B">
      <w:pPr>
        <w:autoSpaceDE w:val="0"/>
        <w:autoSpaceDN w:val="0"/>
        <w:adjustRightInd w:val="0"/>
        <w:ind w:firstLine="709"/>
      </w:pPr>
      <w:r>
        <w:t>19.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2C5D3B" w:rsidRDefault="002C5D3B">
      <w:pPr>
        <w:autoSpaceDE w:val="0"/>
        <w:autoSpaceDN w:val="0"/>
        <w:adjustRightInd w:val="0"/>
        <w:ind w:firstLine="709"/>
      </w:pPr>
      <w:r>
        <w:t>20.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2C5D3B" w:rsidRDefault="002C5D3B">
      <w:pPr>
        <w:autoSpaceDE w:val="0"/>
        <w:autoSpaceDN w:val="0"/>
        <w:adjustRightInd w:val="0"/>
        <w:ind w:firstLine="709"/>
      </w:pPr>
      <w:r>
        <w:t xml:space="preserve">21. Обследования могут проводиться в рамках камеральных и выездных проверок, ревизий. </w:t>
      </w:r>
    </w:p>
    <w:p w:rsidR="002C5D3B" w:rsidRDefault="002C5D3B">
      <w:pPr>
        <w:autoSpaceDE w:val="0"/>
        <w:autoSpaceDN w:val="0"/>
        <w:adjustRightInd w:val="0"/>
        <w:ind w:firstLine="709"/>
      </w:pPr>
    </w:p>
    <w:p w:rsidR="002C5D3B" w:rsidRDefault="002C5D3B">
      <w:pPr>
        <w:pStyle w:val="ListParagraph"/>
        <w:widowControl w:val="0"/>
        <w:autoSpaceDE w:val="0"/>
        <w:autoSpaceDN w:val="0"/>
        <w:adjustRightInd w:val="0"/>
        <w:ind w:left="360"/>
        <w:jc w:val="center"/>
      </w:pPr>
      <w:r>
        <w:t>2.Требования к планированию контрольной деятельности.</w:t>
      </w:r>
    </w:p>
    <w:p w:rsidR="002C5D3B" w:rsidRDefault="002C5D3B">
      <w:pPr>
        <w:widowControl w:val="0"/>
        <w:autoSpaceDE w:val="0"/>
        <w:autoSpaceDN w:val="0"/>
        <w:adjustRightInd w:val="0"/>
        <w:jc w:val="center"/>
      </w:pPr>
    </w:p>
    <w:p w:rsidR="002C5D3B" w:rsidRDefault="002C5D3B">
      <w:pPr>
        <w:widowControl w:val="0"/>
        <w:autoSpaceDE w:val="0"/>
        <w:autoSpaceDN w:val="0"/>
        <w:adjustRightInd w:val="0"/>
        <w:ind w:firstLine="709"/>
      </w:pPr>
      <w:r>
        <w:t>22. Составление Плана осуществляется с соблюдением следующих условий:</w:t>
      </w:r>
    </w:p>
    <w:p w:rsidR="002C5D3B" w:rsidRDefault="002C5D3B">
      <w:pPr>
        <w:widowControl w:val="0"/>
        <w:autoSpaceDE w:val="0"/>
        <w:autoSpaceDN w:val="0"/>
        <w:adjustRightInd w:val="0"/>
        <w:ind w:firstLine="709"/>
      </w:pPr>
      <w:r>
        <w:t>-обеспечение равномерности нагрузки на должностного лица Службы;</w:t>
      </w:r>
    </w:p>
    <w:p w:rsidR="002C5D3B" w:rsidRDefault="002C5D3B">
      <w:pPr>
        <w:widowControl w:val="0"/>
        <w:autoSpaceDE w:val="0"/>
        <w:autoSpaceDN w:val="0"/>
        <w:adjustRightInd w:val="0"/>
        <w:ind w:firstLine="709"/>
      </w:pPr>
      <w:r>
        <w:t>-необходимость выделения резерва времени для выполнения внеплановых контрольных мероприятий ;</w:t>
      </w:r>
    </w:p>
    <w:p w:rsidR="002C5D3B" w:rsidRDefault="002C5D3B">
      <w:pPr>
        <w:widowControl w:val="0"/>
        <w:autoSpaceDE w:val="0"/>
        <w:autoSpaceDN w:val="0"/>
        <w:adjustRightInd w:val="0"/>
        <w:ind w:firstLine="709"/>
      </w:pPr>
      <w:r>
        <w:t>-соблюдение требований к периодичности проведения плановых проверок, установленных законодательством Российской Федерации.</w:t>
      </w:r>
    </w:p>
    <w:p w:rsidR="002C5D3B" w:rsidRDefault="002C5D3B">
      <w:pPr>
        <w:pStyle w:val="ListParagraph"/>
        <w:widowControl w:val="0"/>
        <w:autoSpaceDE w:val="0"/>
        <w:autoSpaceDN w:val="0"/>
        <w:adjustRightInd w:val="0"/>
        <w:ind w:left="0" w:firstLine="709"/>
      </w:pPr>
      <w:r>
        <w:t>23. При отборе контрольных мероприятий для включения в План учитывается:</w:t>
      </w:r>
    </w:p>
    <w:p w:rsidR="002C5D3B" w:rsidRDefault="002C5D3B">
      <w:pPr>
        <w:autoSpaceDE w:val="0"/>
        <w:autoSpaceDN w:val="0"/>
        <w:adjustRightInd w:val="0"/>
        <w:ind w:firstLine="709"/>
      </w:pPr>
      <w:r>
        <w:t>-существенность и значимость мероприятий объектов контроля и (или) направления бюджетных расходов, в отношении которого предполагается проведение контрольного мероприятия;</w:t>
      </w:r>
    </w:p>
    <w:p w:rsidR="002C5D3B" w:rsidRDefault="002C5D3B">
      <w:pPr>
        <w:autoSpaceDE w:val="0"/>
        <w:autoSpaceDN w:val="0"/>
        <w:adjustRightInd w:val="0"/>
        <w:ind w:firstLine="709"/>
      </w:pPr>
      <w:r>
        <w:t>-оценка состояния внутреннего финансового контроля и аудита в отношении объекта контроля, полученная в результате проведения Службой анализа осуществления главными администраторами бюджетных средств внутреннего финансового контроля и внутреннего финансового аудита;</w:t>
      </w:r>
    </w:p>
    <w:p w:rsidR="002C5D3B" w:rsidRDefault="002C5D3B">
      <w:pPr>
        <w:autoSpaceDE w:val="0"/>
        <w:autoSpaceDN w:val="0"/>
        <w:adjustRightInd w:val="0"/>
        <w:ind w:firstLine="709"/>
      </w:pPr>
      <w:r>
        <w:t>-период, прошедший с момента проведения идентичного контрольного мероприятия;</w:t>
      </w:r>
    </w:p>
    <w:p w:rsidR="002C5D3B" w:rsidRDefault="002C5D3B">
      <w:pPr>
        <w:autoSpaceDE w:val="0"/>
        <w:autoSpaceDN w:val="0"/>
        <w:adjustRightInd w:val="0"/>
        <w:ind w:firstLine="709"/>
      </w:pPr>
      <w:r>
        <w:t>-наличие информации о признаках нарушений,  а также по результатам анализа данных единой информационной системы в сфере закупок.</w:t>
      </w:r>
    </w:p>
    <w:p w:rsidR="002C5D3B" w:rsidRDefault="002C5D3B">
      <w:pPr>
        <w:widowControl w:val="0"/>
        <w:autoSpaceDE w:val="0"/>
        <w:autoSpaceDN w:val="0"/>
        <w:adjustRightInd w:val="0"/>
        <w:ind w:firstLine="709"/>
      </w:pPr>
      <w:r>
        <w:t>24. Формирование Плана осуществляется также , с учетом планируемых (проводимых) контрольных мероприятий Контрольно-счетной палаты Кромского района, поручений Главы района, руководителя финансового отдела администрации Кромского района Орловской области, правоохранительных органов (органов прокуратуры, территориальных органов Министерства внутренних дел Российской Федерации, следственных органов Следственного комитета Российской Федерации, органов федеральной службы безопасности).</w:t>
      </w:r>
    </w:p>
    <w:p w:rsidR="002C5D3B" w:rsidRDefault="002C5D3B">
      <w:pPr>
        <w:widowControl w:val="0"/>
        <w:autoSpaceDE w:val="0"/>
        <w:autoSpaceDN w:val="0"/>
        <w:adjustRightInd w:val="0"/>
        <w:ind w:firstLine="709"/>
        <w:rPr>
          <w:i/>
          <w:iCs/>
        </w:rPr>
      </w:pPr>
      <w:r>
        <w:t>25. План формируется Службой</w:t>
      </w:r>
      <w:r>
        <w:rPr>
          <w:i/>
          <w:iCs/>
        </w:rPr>
        <w:t>.</w:t>
      </w:r>
    </w:p>
    <w:p w:rsidR="002C5D3B" w:rsidRDefault="002C5D3B">
      <w:pPr>
        <w:widowControl w:val="0"/>
        <w:autoSpaceDE w:val="0"/>
        <w:autoSpaceDN w:val="0"/>
        <w:adjustRightInd w:val="0"/>
        <w:rPr>
          <w:iCs/>
        </w:rPr>
      </w:pPr>
      <w:r>
        <w:rPr>
          <w:iCs/>
        </w:rPr>
        <w:t xml:space="preserve">          26. План размещается на официальном сайте администрации Кромского района в информационно-телекоммуникационной сети «Интернет», в течение 3 рабочих дней, после его утверждения.</w:t>
      </w:r>
    </w:p>
    <w:p w:rsidR="002C5D3B" w:rsidRDefault="002C5D3B">
      <w:pPr>
        <w:widowControl w:val="0"/>
        <w:autoSpaceDE w:val="0"/>
        <w:autoSpaceDN w:val="0"/>
        <w:adjustRightInd w:val="0"/>
        <w:ind w:firstLine="709"/>
      </w:pPr>
    </w:p>
    <w:p w:rsidR="002C5D3B" w:rsidRDefault="002C5D3B">
      <w:pPr>
        <w:pStyle w:val="ListParagraph"/>
        <w:widowControl w:val="0"/>
        <w:autoSpaceDE w:val="0"/>
        <w:autoSpaceDN w:val="0"/>
        <w:adjustRightInd w:val="0"/>
        <w:ind w:left="0"/>
        <w:jc w:val="center"/>
      </w:pPr>
      <w:r>
        <w:t>3.Требования к исполнению контрольных мероприятий.</w:t>
      </w:r>
    </w:p>
    <w:p w:rsidR="002C5D3B" w:rsidRDefault="002C5D3B">
      <w:pPr>
        <w:widowControl w:val="0"/>
        <w:autoSpaceDE w:val="0"/>
        <w:autoSpaceDN w:val="0"/>
        <w:adjustRightInd w:val="0"/>
      </w:pPr>
    </w:p>
    <w:p w:rsidR="002C5D3B" w:rsidRDefault="002C5D3B">
      <w:pPr>
        <w:autoSpaceDE w:val="0"/>
        <w:autoSpaceDN w:val="0"/>
        <w:adjustRightInd w:val="0"/>
        <w:ind w:left="-142" w:firstLine="851"/>
      </w:pPr>
      <w:r>
        <w:t>27. 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2C5D3B" w:rsidRDefault="002C5D3B">
      <w:pPr>
        <w:autoSpaceDE w:val="0"/>
        <w:autoSpaceDN w:val="0"/>
        <w:adjustRightInd w:val="0"/>
        <w:ind w:left="-142" w:firstLine="851"/>
      </w:pPr>
      <w:r>
        <w:t xml:space="preserve">28. Контрольное мероприятие проводится на основании приказа, в котором указывается наименование объекта контроля, проверяемый период (при наличии)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 </w:t>
      </w:r>
    </w:p>
    <w:p w:rsidR="002C5D3B" w:rsidRDefault="002C5D3B">
      <w:pPr>
        <w:autoSpaceDE w:val="0"/>
        <w:autoSpaceDN w:val="0"/>
        <w:adjustRightInd w:val="0"/>
        <w:ind w:left="-142" w:firstLine="851"/>
      </w:pPr>
      <w:r>
        <w:t>29. Решение о приостановлении контрольного мероприятия принимается на основании мотивированного обращения руководителя контрольной группы (должностного лица, уполномоченного на проведение контрольного мероприятия) в соответствии с настоящим Порядком. На время приостановления контрольного мероприятия течение его срока прерывается.</w:t>
      </w:r>
    </w:p>
    <w:p w:rsidR="002C5D3B" w:rsidRDefault="002C5D3B">
      <w:pPr>
        <w:autoSpaceDE w:val="0"/>
        <w:autoSpaceDN w:val="0"/>
        <w:adjustRightInd w:val="0"/>
        <w:ind w:left="-142" w:firstLine="851"/>
      </w:pPr>
      <w:r>
        <w:t>30. 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Порядком.</w:t>
      </w:r>
    </w:p>
    <w:p w:rsidR="002C5D3B" w:rsidRDefault="002C5D3B">
      <w:pPr>
        <w:autoSpaceDE w:val="0"/>
        <w:autoSpaceDN w:val="0"/>
        <w:adjustRightInd w:val="0"/>
        <w:ind w:left="-142" w:firstLine="851"/>
      </w:pPr>
      <w:r>
        <w:t>31. Решение о приостановлении (возобновлении) проведения контрольного мероприятия оформляется приказом, в котором указываются основания приостановлении (возобновления) контрольного мероприятия.</w:t>
      </w:r>
    </w:p>
    <w:p w:rsidR="002C5D3B" w:rsidRDefault="002C5D3B">
      <w:pPr>
        <w:autoSpaceDE w:val="0"/>
        <w:autoSpaceDN w:val="0"/>
        <w:adjustRightInd w:val="0"/>
        <w:ind w:firstLine="709"/>
        <w:jc w:val="center"/>
      </w:pPr>
      <w:bookmarkStart w:id="1" w:name="_GoBack"/>
      <w:bookmarkEnd w:id="1"/>
    </w:p>
    <w:p w:rsidR="002C5D3B" w:rsidRDefault="002C5D3B">
      <w:pPr>
        <w:autoSpaceDE w:val="0"/>
        <w:autoSpaceDN w:val="0"/>
        <w:adjustRightInd w:val="0"/>
        <w:ind w:firstLine="709"/>
        <w:jc w:val="center"/>
      </w:pPr>
      <w:r>
        <w:t>Проведение обследования.</w:t>
      </w:r>
    </w:p>
    <w:p w:rsidR="002C5D3B" w:rsidRDefault="002C5D3B">
      <w:pPr>
        <w:autoSpaceDE w:val="0"/>
        <w:autoSpaceDN w:val="0"/>
        <w:adjustRightInd w:val="0"/>
        <w:ind w:firstLine="709"/>
        <w:jc w:val="center"/>
      </w:pPr>
    </w:p>
    <w:p w:rsidR="002C5D3B" w:rsidRDefault="002C5D3B">
      <w:pPr>
        <w:ind w:firstLine="709"/>
      </w:pPr>
      <w:r>
        <w:t>32. При обследовании осуществляется анализ и оценка состояния сферы деятельности объекта контроля.</w:t>
      </w:r>
    </w:p>
    <w:p w:rsidR="002C5D3B" w:rsidRDefault="002C5D3B">
      <w:pPr>
        <w:ind w:firstLine="709"/>
      </w:pPr>
      <w:r>
        <w:t>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C5D3B" w:rsidRDefault="002C5D3B">
      <w:pPr>
        <w:ind w:firstLine="709"/>
      </w:pPr>
      <w:r>
        <w:t>34.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2C5D3B" w:rsidRDefault="002C5D3B">
      <w:pPr>
        <w:ind w:firstLine="709"/>
      </w:pPr>
      <w:r>
        <w:t>35. Результаты проведения обследования оформляются заключением, которое подписывается должностным лицом Службы не позднее последнего дня срока проведения обследования. Заключение в течение трех рабочих дней после его подписания вручается (направляется) представителю объекта контроля в соответствии с настоящим Порядком.</w:t>
      </w:r>
    </w:p>
    <w:p w:rsidR="002C5D3B" w:rsidRDefault="002C5D3B">
      <w:pPr>
        <w:autoSpaceDE w:val="0"/>
        <w:autoSpaceDN w:val="0"/>
        <w:adjustRightInd w:val="0"/>
        <w:ind w:firstLine="709"/>
        <w:jc w:val="center"/>
      </w:pPr>
    </w:p>
    <w:p w:rsidR="002C5D3B" w:rsidRDefault="002C5D3B">
      <w:pPr>
        <w:autoSpaceDE w:val="0"/>
        <w:autoSpaceDN w:val="0"/>
        <w:adjustRightInd w:val="0"/>
        <w:ind w:firstLine="709"/>
        <w:jc w:val="center"/>
      </w:pPr>
      <w:r>
        <w:t xml:space="preserve"> Проведение камеральной проверки.</w:t>
      </w:r>
    </w:p>
    <w:p w:rsidR="002C5D3B" w:rsidRDefault="002C5D3B">
      <w:pPr>
        <w:autoSpaceDE w:val="0"/>
        <w:autoSpaceDN w:val="0"/>
        <w:adjustRightInd w:val="0"/>
        <w:ind w:firstLine="709"/>
        <w:jc w:val="center"/>
      </w:pPr>
    </w:p>
    <w:p w:rsidR="002C5D3B" w:rsidRDefault="002C5D3B">
      <w:pPr>
        <w:autoSpaceDE w:val="0"/>
        <w:autoSpaceDN w:val="0"/>
        <w:adjustRightInd w:val="0"/>
        <w:ind w:firstLine="709"/>
      </w:pPr>
      <w:r>
        <w:t>36. Камеральная проверка проводится по месту нахождения Службы и состоит в исследовании информации, документов и материалов, представленных по запросам Службы, а также информации, документов и материалов, полученных в ходе встречных проверок.</w:t>
      </w:r>
    </w:p>
    <w:p w:rsidR="002C5D3B" w:rsidRDefault="002C5D3B">
      <w:pPr>
        <w:autoSpaceDE w:val="0"/>
        <w:autoSpaceDN w:val="0"/>
        <w:adjustRightInd w:val="0"/>
        <w:ind w:firstLine="709"/>
      </w:pPr>
      <w:r>
        <w:t>37. Камеральная проверка проводится должностным лицом, указанным в пункте 10 настоящего Порядка, и не может превышать тридцати рабочих дней со дня получения от объекта контроля информации, документов и материалов, представленных по запросу Службы.</w:t>
      </w:r>
    </w:p>
    <w:p w:rsidR="002C5D3B" w:rsidRDefault="002C5D3B">
      <w:pPr>
        <w:autoSpaceDE w:val="0"/>
        <w:autoSpaceDN w:val="0"/>
        <w:adjustRightInd w:val="0"/>
        <w:ind w:firstLine="709"/>
      </w:pPr>
      <w:r>
        <w:t>38. При проведении камеральной проверки в срок ее проведения не засчитываются периоды времени с даты отправки запроса Службы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2C5D3B" w:rsidRDefault="002C5D3B">
      <w:pPr>
        <w:autoSpaceDE w:val="0"/>
        <w:autoSpaceDN w:val="0"/>
        <w:adjustRightInd w:val="0"/>
        <w:ind w:firstLine="709"/>
      </w:pPr>
      <w:r>
        <w:t>39. При проведении камеральных проверок может быть проведено обследование.</w:t>
      </w:r>
    </w:p>
    <w:p w:rsidR="002C5D3B" w:rsidRDefault="002C5D3B">
      <w:pPr>
        <w:autoSpaceDE w:val="0"/>
        <w:autoSpaceDN w:val="0"/>
        <w:adjustRightInd w:val="0"/>
        <w:ind w:firstLine="709"/>
      </w:pPr>
      <w:r>
        <w:t>40. Результаты камеральной проверки оформляются актом, который подписывается должностным лицом, уполномоченным на проведение такой проверки, не позднее последнего дня срока проведения камеральной проверки.</w:t>
      </w:r>
    </w:p>
    <w:p w:rsidR="002C5D3B" w:rsidRDefault="002C5D3B">
      <w:pPr>
        <w:autoSpaceDE w:val="0"/>
        <w:autoSpaceDN w:val="0"/>
        <w:adjustRightInd w:val="0"/>
        <w:ind w:firstLine="709"/>
      </w:pPr>
      <w:r>
        <w:t xml:space="preserve">41.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 </w:t>
      </w:r>
    </w:p>
    <w:p w:rsidR="002C5D3B" w:rsidRDefault="002C5D3B">
      <w:pPr>
        <w:autoSpaceDE w:val="0"/>
        <w:autoSpaceDN w:val="0"/>
        <w:adjustRightInd w:val="0"/>
        <w:ind w:firstLine="709"/>
      </w:pPr>
      <w:r>
        <w:t>42.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2C5D3B" w:rsidRDefault="002C5D3B">
      <w:pPr>
        <w:autoSpaceDE w:val="0"/>
        <w:autoSpaceDN w:val="0"/>
        <w:adjustRightInd w:val="0"/>
      </w:pPr>
    </w:p>
    <w:p w:rsidR="002C5D3B" w:rsidRDefault="002C5D3B">
      <w:pPr>
        <w:autoSpaceDE w:val="0"/>
        <w:autoSpaceDN w:val="0"/>
        <w:adjustRightInd w:val="0"/>
        <w:ind w:firstLine="709"/>
        <w:jc w:val="center"/>
      </w:pPr>
      <w:r>
        <w:t>Проведение выездной проверки (ревизии).</w:t>
      </w:r>
    </w:p>
    <w:p w:rsidR="002C5D3B" w:rsidRDefault="002C5D3B">
      <w:pPr>
        <w:autoSpaceDE w:val="0"/>
        <w:autoSpaceDN w:val="0"/>
        <w:adjustRightInd w:val="0"/>
        <w:ind w:firstLine="709"/>
        <w:jc w:val="center"/>
      </w:pPr>
    </w:p>
    <w:p w:rsidR="002C5D3B" w:rsidRDefault="002C5D3B">
      <w:pPr>
        <w:autoSpaceDE w:val="0"/>
        <w:autoSpaceDN w:val="0"/>
        <w:adjustRightInd w:val="0"/>
        <w:ind w:firstLine="709"/>
      </w:pPr>
      <w:r>
        <w:t>43. Выездная проверка (ревизия) проводится по месту нахождения объекта контроля.</w:t>
      </w:r>
    </w:p>
    <w:p w:rsidR="002C5D3B" w:rsidRDefault="002C5D3B">
      <w:pPr>
        <w:ind w:firstLine="709"/>
      </w:pPr>
      <w:r>
        <w:t xml:space="preserve">44. Срок проведения выездной проверки (ревизии)  не может превышать сорок пять рабочих дней. </w:t>
      </w:r>
    </w:p>
    <w:p w:rsidR="002C5D3B" w:rsidRDefault="002C5D3B">
      <w:pPr>
        <w:autoSpaceDE w:val="0"/>
        <w:autoSpaceDN w:val="0"/>
        <w:adjustRightInd w:val="0"/>
        <w:ind w:firstLine="709"/>
      </w:pPr>
      <w:r>
        <w:t>45. Срок проведения выездной проверки (ревизии) может быть продлен на срок не более двадцати рабочих дней на основании мотивированного обращения руководителя контрольной группы, либо должностного лица Службы.</w:t>
      </w:r>
    </w:p>
    <w:p w:rsidR="002C5D3B" w:rsidRDefault="002C5D3B">
      <w:pPr>
        <w:autoSpaceDE w:val="0"/>
        <w:autoSpaceDN w:val="0"/>
        <w:adjustRightInd w:val="0"/>
        <w:ind w:firstLine="709"/>
      </w:pPr>
      <w:r>
        <w:t>46.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Службы составляет акты.</w:t>
      </w:r>
    </w:p>
    <w:p w:rsidR="002C5D3B" w:rsidRDefault="002C5D3B">
      <w:pPr>
        <w:ind w:firstLine="709"/>
      </w:pPr>
      <w:r>
        <w:t xml:space="preserve">47. 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контрольной группы , либо  должностное лицо Службы изымает необходимые документы и материалы с учетом ограничений, установленных законодательством Российской Федерации, оставляя акт изъятия,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архивы и передают в правоохранительные органы информацию о таком факте  и (или) документы, подтверждающие такой факт, в течение десяти рабочих дней с даты выявления такого факта. </w:t>
      </w:r>
    </w:p>
    <w:p w:rsidR="002C5D3B" w:rsidRDefault="002C5D3B">
      <w:pPr>
        <w:ind w:firstLine="709"/>
      </w:pPr>
      <w:r>
        <w:t>48.  Руководитель контрольной группы может назначить:</w:t>
      </w:r>
    </w:p>
    <w:p w:rsidR="002C5D3B" w:rsidRDefault="002C5D3B">
      <w:r>
        <w:t xml:space="preserve">           - проведение обследования;</w:t>
      </w:r>
    </w:p>
    <w:p w:rsidR="002C5D3B" w:rsidRDefault="002C5D3B">
      <w:r>
        <w:t xml:space="preserve">           - проведение встречной проверки.</w:t>
      </w:r>
    </w:p>
    <w:p w:rsidR="002C5D3B" w:rsidRDefault="002C5D3B">
      <w:pPr>
        <w:ind w:firstLine="709"/>
      </w:pPr>
      <w:r>
        <w:t>Лица и организации, в отношении которых проводится встречная проверка, обязаны предоставить по запросу (требованию) должностных лиц, документы и информацию, относящиеся к теме выездной проверки (ревизии).</w:t>
      </w:r>
    </w:p>
    <w:p w:rsidR="002C5D3B" w:rsidRDefault="002C5D3B">
      <w:pPr>
        <w:ind w:firstLine="709"/>
      </w:pPr>
      <w:r>
        <w:t>49.Результаты обследования оформляются заключением, которое прилагается к материалам проверки (ревизии).</w:t>
      </w:r>
    </w:p>
    <w:p w:rsidR="002C5D3B" w:rsidRDefault="002C5D3B">
      <w:pPr>
        <w:ind w:firstLine="709"/>
      </w:pPr>
      <w:r>
        <w:t>50. В ходе выездных контрольных мероприятий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w:t>
      </w:r>
    </w:p>
    <w:p w:rsidR="002C5D3B" w:rsidRDefault="002C5D3B">
      <w:pPr>
        <w:ind w:firstLine="709"/>
      </w:pPr>
      <w:r>
        <w:t>51. Выездная проверка (ревизия) может быть приостановлена на основании мотивированного обращения руководителя контрольной группы:</w:t>
      </w:r>
    </w:p>
    <w:p w:rsidR="002C5D3B" w:rsidRDefault="002C5D3B">
      <w:pPr>
        <w:autoSpaceDE w:val="0"/>
        <w:autoSpaceDN w:val="0"/>
        <w:adjustRightInd w:val="0"/>
        <w:ind w:firstLine="709"/>
      </w:pPr>
      <w:r>
        <w:t>-на период проведения встречной проверки и (или) обследования;</w:t>
      </w:r>
    </w:p>
    <w:p w:rsidR="002C5D3B" w:rsidRDefault="002C5D3B">
      <w:pPr>
        <w:autoSpaceDE w:val="0"/>
        <w:autoSpaceDN w:val="0"/>
        <w:adjustRightInd w:val="0"/>
        <w:ind w:firstLine="709"/>
      </w:pPr>
      <w:r>
        <w:t>-при отсутствии или неудовлетворительном состоянии бухгалтерского (бюджетного) учета, документов в сфере закупок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по закупкам, учета и отчетности объектом контроля;</w:t>
      </w:r>
    </w:p>
    <w:p w:rsidR="002C5D3B" w:rsidRDefault="002C5D3B">
      <w:pPr>
        <w:autoSpaceDE w:val="0"/>
        <w:autoSpaceDN w:val="0"/>
        <w:adjustRightInd w:val="0"/>
        <w:ind w:firstLine="709"/>
      </w:pPr>
      <w:r>
        <w:t>-на период организации и проведения исследований или экспертиз;</w:t>
      </w:r>
    </w:p>
    <w:p w:rsidR="002C5D3B" w:rsidRDefault="002C5D3B">
      <w:pPr>
        <w:autoSpaceDE w:val="0"/>
        <w:autoSpaceDN w:val="0"/>
        <w:adjustRightInd w:val="0"/>
        <w:ind w:firstLine="709"/>
      </w:pPr>
      <w:r>
        <w:t>-на период исполнения запросов государственными органами, органами местного самоуправления, организациями, иными лицами;</w:t>
      </w:r>
    </w:p>
    <w:p w:rsidR="002C5D3B" w:rsidRDefault="002C5D3B">
      <w:pPr>
        <w:autoSpaceDE w:val="0"/>
        <w:autoSpaceDN w:val="0"/>
        <w:adjustRightInd w:val="0"/>
        <w:ind w:firstLine="709"/>
      </w:pPr>
      <w:r>
        <w:t>-на период замены должностных лиц, входящих в состав контрольной группы;</w:t>
      </w:r>
    </w:p>
    <w:p w:rsidR="002C5D3B" w:rsidRDefault="002C5D3B">
      <w:pPr>
        <w:autoSpaceDE w:val="0"/>
        <w:autoSpaceDN w:val="0"/>
        <w:adjustRightInd w:val="0"/>
        <w:ind w:firstLine="709"/>
      </w:pPr>
      <w:r>
        <w:t xml:space="preserve">-в случае непредставления объектом контроля документов и информации или представления неполного комплекта требуемых документов и информации и (или) при воспрепятствовании </w:t>
      </w:r>
      <w:r>
        <w:rPr>
          <w:shd w:val="clear" w:color="auto" w:fill="FFFFFF"/>
        </w:rPr>
        <w:t>проведению контрольному мероприятию или уклонению от контрольного мероприятия</w:t>
      </w:r>
      <w:r>
        <w:t>;</w:t>
      </w:r>
    </w:p>
    <w:p w:rsidR="002C5D3B" w:rsidRDefault="002C5D3B">
      <w:pPr>
        <w:autoSpaceDE w:val="0"/>
        <w:autoSpaceDN w:val="0"/>
        <w:adjustRightInd w:val="0"/>
        <w:ind w:firstLine="709"/>
      </w:pPr>
      <w:r>
        <w:t>-при необходимости исследования имущества и (или) документов, находящихся не по месту нахождения объекта контроля;</w:t>
      </w:r>
    </w:p>
    <w:p w:rsidR="002C5D3B" w:rsidRDefault="002C5D3B">
      <w:pPr>
        <w:autoSpaceDE w:val="0"/>
        <w:autoSpaceDN w:val="0"/>
        <w:adjustRightInd w:val="0"/>
        <w:ind w:firstLine="709"/>
      </w:pPr>
      <w:r>
        <w:t>-при наличии иных обстоятельств, делающих невозможным дальнейшее проведение проверки (ревизии) по причинам, независящим от контрольной группы.</w:t>
      </w:r>
    </w:p>
    <w:p w:rsidR="002C5D3B" w:rsidRDefault="002C5D3B">
      <w:pPr>
        <w:autoSpaceDE w:val="0"/>
        <w:autoSpaceDN w:val="0"/>
        <w:adjustRightInd w:val="0"/>
        <w:ind w:firstLine="709"/>
      </w:pPr>
      <w:r>
        <w:t>52.На время приостановления выездной проверки (ревизии) течение ее срока прерывается.</w:t>
      </w:r>
    </w:p>
    <w:p w:rsidR="002C5D3B" w:rsidRDefault="002C5D3B">
      <w:pPr>
        <w:autoSpaceDE w:val="0"/>
        <w:autoSpaceDN w:val="0"/>
        <w:adjustRightInd w:val="0"/>
        <w:ind w:firstLine="709"/>
      </w:pPr>
      <w:r>
        <w:t>53. В срок не позднее трех рабочих дней со дня принятия решения о приостановлении проверки:</w:t>
      </w:r>
    </w:p>
    <w:p w:rsidR="002C5D3B" w:rsidRDefault="002C5D3B">
      <w:pPr>
        <w:autoSpaceDE w:val="0"/>
        <w:autoSpaceDN w:val="0"/>
        <w:adjustRightInd w:val="0"/>
        <w:ind w:firstLine="709"/>
      </w:pPr>
      <w:r>
        <w:t>-письменно извещается объект контроля о приостановлении проверки и о причинах приостановления;</w:t>
      </w:r>
    </w:p>
    <w:p w:rsidR="002C5D3B" w:rsidRDefault="002C5D3B">
      <w:pPr>
        <w:autoSpaceDE w:val="0"/>
        <w:autoSpaceDN w:val="0"/>
        <w:adjustRightInd w:val="0"/>
        <w:ind w:firstLine="709"/>
      </w:pPr>
      <w:r>
        <w:t>-могут приниматься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2C5D3B" w:rsidRDefault="002C5D3B">
      <w:pPr>
        <w:autoSpaceDE w:val="0"/>
        <w:autoSpaceDN w:val="0"/>
        <w:adjustRightInd w:val="0"/>
        <w:ind w:firstLine="709"/>
      </w:pPr>
      <w:r>
        <w:t>54. В течение трех рабочих дней со дня получения сведений об устранении причин приостановления проверки:</w:t>
      </w:r>
    </w:p>
    <w:p w:rsidR="002C5D3B" w:rsidRDefault="002C5D3B">
      <w:pPr>
        <w:autoSpaceDE w:val="0"/>
        <w:autoSpaceDN w:val="0"/>
        <w:adjustRightInd w:val="0"/>
        <w:ind w:firstLine="709"/>
      </w:pPr>
      <w:r>
        <w:t>-принимается решение о возобновлении проведения выездной проверки (ревизии);</w:t>
      </w:r>
    </w:p>
    <w:p w:rsidR="002C5D3B" w:rsidRDefault="002C5D3B">
      <w:pPr>
        <w:autoSpaceDE w:val="0"/>
        <w:autoSpaceDN w:val="0"/>
        <w:adjustRightInd w:val="0"/>
        <w:ind w:firstLine="709"/>
      </w:pPr>
      <w:r>
        <w:t>-информируется о возобновлении выездной проверки (ревизии) объект контроля.</w:t>
      </w:r>
    </w:p>
    <w:p w:rsidR="002C5D3B" w:rsidRDefault="002C5D3B">
      <w:pPr>
        <w:ind w:firstLine="709"/>
      </w:pPr>
      <w:r>
        <w:t>55. Результаты выездной проверки (ревизии) оформляются актом, который должен быть подписан в срок не позднее последнего дня срока проведения выездной проверки (ревизии).</w:t>
      </w:r>
    </w:p>
    <w:p w:rsidR="002C5D3B" w:rsidRDefault="002C5D3B">
      <w:pPr>
        <w:ind w:firstLine="709"/>
      </w:pPr>
      <w:r>
        <w:t xml:space="preserve">56. К акту выездной проверки (ревизии) прилагаются акт встречной проверки и заключение, подготовленное по результатам проведения обследования. </w:t>
      </w:r>
    </w:p>
    <w:p w:rsidR="002C5D3B" w:rsidRDefault="002C5D3B">
      <w:pPr>
        <w:ind w:firstLine="709"/>
      </w:pPr>
      <w:r>
        <w:t>57.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2C5D3B" w:rsidRDefault="002C5D3B">
      <w:pPr>
        <w:autoSpaceDE w:val="0"/>
        <w:autoSpaceDN w:val="0"/>
        <w:adjustRightInd w:val="0"/>
        <w:ind w:firstLine="709"/>
      </w:pPr>
      <w:r>
        <w:t>58.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2C5D3B" w:rsidRDefault="002C5D3B">
      <w:pPr>
        <w:autoSpaceDE w:val="0"/>
        <w:autoSpaceDN w:val="0"/>
        <w:adjustRightInd w:val="0"/>
        <w:ind w:firstLine="709"/>
      </w:pPr>
    </w:p>
    <w:p w:rsidR="002C5D3B" w:rsidRDefault="002C5D3B">
      <w:pPr>
        <w:autoSpaceDE w:val="0"/>
        <w:autoSpaceDN w:val="0"/>
        <w:adjustRightInd w:val="0"/>
        <w:jc w:val="center"/>
      </w:pPr>
      <w:r>
        <w:t xml:space="preserve"> Реализация результатов контрольных мероприятий.</w:t>
      </w:r>
    </w:p>
    <w:p w:rsidR="002C5D3B" w:rsidRDefault="002C5D3B">
      <w:pPr>
        <w:autoSpaceDE w:val="0"/>
        <w:autoSpaceDN w:val="0"/>
        <w:adjustRightInd w:val="0"/>
        <w:jc w:val="center"/>
      </w:pPr>
    </w:p>
    <w:p w:rsidR="002C5D3B" w:rsidRDefault="002C5D3B">
      <w:pPr>
        <w:autoSpaceDE w:val="0"/>
        <w:autoSpaceDN w:val="0"/>
        <w:adjustRightInd w:val="0"/>
        <w:ind w:firstLine="709"/>
      </w:pPr>
      <w:r>
        <w:t>58. По результатам рассмотрения акта и иных материалов камеральной и выездной проверки (ревизии) принимается решение:</w:t>
      </w:r>
    </w:p>
    <w:p w:rsidR="002C5D3B" w:rsidRDefault="002C5D3B">
      <w:pPr>
        <w:autoSpaceDE w:val="0"/>
        <w:autoSpaceDN w:val="0"/>
        <w:adjustRightInd w:val="0"/>
        <w:ind w:firstLine="709"/>
      </w:pPr>
      <w:r>
        <w:t>- о направлении предписания и (или) представления объекту контроля;</w:t>
      </w:r>
    </w:p>
    <w:p w:rsidR="002C5D3B" w:rsidRDefault="002C5D3B">
      <w:pPr>
        <w:autoSpaceDE w:val="0"/>
        <w:autoSpaceDN w:val="0"/>
        <w:adjustRightInd w:val="0"/>
        <w:ind w:firstLine="709"/>
      </w:pPr>
      <w:r>
        <w:t>- об отсутствии оснований для направления предписания, представления.</w:t>
      </w:r>
    </w:p>
    <w:p w:rsidR="002C5D3B" w:rsidRDefault="002C5D3B">
      <w:pPr>
        <w:autoSpaceDE w:val="0"/>
        <w:autoSpaceDN w:val="0"/>
        <w:adjustRightInd w:val="0"/>
        <w:ind w:firstLine="709"/>
      </w:pPr>
      <w:r>
        <w:t>59. Представления и (или) предписания вручаются (направляются) представителю объекта контроля в срок, не превышающий тридцати рабочих дней со дня подписания акта проверки (ревизии).</w:t>
      </w:r>
    </w:p>
    <w:p w:rsidR="002C5D3B" w:rsidRDefault="002C5D3B">
      <w:pPr>
        <w:autoSpaceDE w:val="0"/>
        <w:autoSpaceDN w:val="0"/>
        <w:adjustRightInd w:val="0"/>
        <w:ind w:firstLine="709"/>
      </w:pPr>
      <w:r>
        <w:t xml:space="preserve">60. В случае изменения обстоятельств или в случае иной необходимости отмены ранее выданного представления и (или) предписания, в том числе при наличии объективной невозможности исполнения представления, оно может быть отменено. </w:t>
      </w:r>
    </w:p>
    <w:p w:rsidR="002C5D3B" w:rsidRDefault="002C5D3B">
      <w:pPr>
        <w:autoSpaceDE w:val="0"/>
        <w:autoSpaceDN w:val="0"/>
        <w:adjustRightInd w:val="0"/>
        <w:ind w:firstLine="709"/>
      </w:pPr>
      <w:r>
        <w:t>61. Должностные лица,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к не исполнившему такое представление и (или) предписание лицу применяются меры ответственности в соответствии с законодательством Российской Федерации.</w:t>
      </w:r>
    </w:p>
    <w:p w:rsidR="002C5D3B" w:rsidRDefault="002C5D3B">
      <w:pPr>
        <w:autoSpaceDE w:val="0"/>
        <w:autoSpaceDN w:val="0"/>
        <w:adjustRightInd w:val="0"/>
        <w:ind w:firstLine="709"/>
      </w:pPr>
    </w:p>
    <w:p w:rsidR="002C5D3B" w:rsidRDefault="002C5D3B">
      <w:pPr>
        <w:pStyle w:val="ListParagraph"/>
        <w:widowControl w:val="0"/>
        <w:autoSpaceDE w:val="0"/>
        <w:autoSpaceDN w:val="0"/>
        <w:adjustRightInd w:val="0"/>
        <w:ind w:left="0"/>
        <w:jc w:val="center"/>
      </w:pPr>
      <w:r>
        <w:t>4. Требования к составлению и представлению отчетности о результатах контрольной деятельности.</w:t>
      </w:r>
    </w:p>
    <w:p w:rsidR="002C5D3B" w:rsidRDefault="002C5D3B">
      <w:pPr>
        <w:pStyle w:val="ListParagraph"/>
        <w:widowControl w:val="0"/>
        <w:autoSpaceDE w:val="0"/>
        <w:autoSpaceDN w:val="0"/>
        <w:adjustRightInd w:val="0"/>
        <w:ind w:left="0"/>
        <w:jc w:val="center"/>
      </w:pPr>
    </w:p>
    <w:p w:rsidR="002C5D3B" w:rsidRDefault="002C5D3B">
      <w:pPr>
        <w:pStyle w:val="ListParagraph"/>
        <w:widowControl w:val="0"/>
        <w:autoSpaceDE w:val="0"/>
        <w:autoSpaceDN w:val="0"/>
        <w:adjustRightInd w:val="0"/>
        <w:ind w:left="0" w:firstLine="709"/>
      </w:pPr>
      <w:r>
        <w:t>62. Службой составляется годовой отчет о результатах контрольной деятельности Службы.</w:t>
      </w:r>
    </w:p>
    <w:p w:rsidR="002C5D3B" w:rsidRDefault="002C5D3B">
      <w:pPr>
        <w:pStyle w:val="ListParagraph"/>
        <w:widowControl w:val="0"/>
        <w:autoSpaceDE w:val="0"/>
        <w:autoSpaceDN w:val="0"/>
        <w:adjustRightInd w:val="0"/>
        <w:ind w:left="0" w:firstLine="709"/>
      </w:pPr>
      <w:r>
        <w:t>62. К результатам контрольных мероприятий, подлежащих обязательному раскрытию в отчете, относятся:</w:t>
      </w:r>
    </w:p>
    <w:p w:rsidR="002C5D3B" w:rsidRDefault="002C5D3B">
      <w:pPr>
        <w:autoSpaceDE w:val="0"/>
        <w:autoSpaceDN w:val="0"/>
        <w:adjustRightInd w:val="0"/>
        <w:ind w:firstLine="709"/>
      </w:pPr>
      <w:r>
        <w:t>-количество направленных материалов в правоохранительные органы;</w:t>
      </w:r>
    </w:p>
    <w:p w:rsidR="002C5D3B" w:rsidRDefault="002C5D3B">
      <w:pPr>
        <w:autoSpaceDE w:val="0"/>
        <w:autoSpaceDN w:val="0"/>
        <w:adjustRightInd w:val="0"/>
        <w:ind w:firstLine="709"/>
      </w:pPr>
      <w: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представлениям;</w:t>
      </w:r>
    </w:p>
    <w:p w:rsidR="002C5D3B" w:rsidRDefault="002C5D3B">
      <w:pPr>
        <w:autoSpaceDE w:val="0"/>
        <w:autoSpaceDN w:val="0"/>
        <w:adjustRightInd w:val="0"/>
        <w:ind w:firstLine="709"/>
      </w:pPr>
      <w:r>
        <w:t>-объем проверенных средств бюджета района;</w:t>
      </w:r>
    </w:p>
    <w:p w:rsidR="002C5D3B" w:rsidRDefault="002C5D3B">
      <w:pPr>
        <w:autoSpaceDE w:val="0"/>
        <w:autoSpaceDN w:val="0"/>
        <w:adjustRightInd w:val="0"/>
        <w:ind w:firstLine="709"/>
      </w:pPr>
      <w:r>
        <w:t>-объем проверенных закупок в количественном и денежном выражении;</w:t>
      </w:r>
    </w:p>
    <w:p w:rsidR="002C5D3B" w:rsidRDefault="002C5D3B">
      <w:pPr>
        <w:autoSpaceDE w:val="0"/>
        <w:autoSpaceDN w:val="0"/>
        <w:adjustRightInd w:val="0"/>
        <w:ind w:firstLine="709"/>
      </w:pPr>
      <w:r>
        <w:t>-количество поданных и (или) удовлетворенных жалоб (исков) на решения, действия (бездействия) Службы, осуществляемые в ходе контрольной деятельности.</w:t>
      </w:r>
    </w:p>
    <w:p w:rsidR="002C5D3B" w:rsidRDefault="002C5D3B">
      <w:pPr>
        <w:autoSpaceDE w:val="0"/>
        <w:autoSpaceDN w:val="0"/>
        <w:adjustRightInd w:val="0"/>
        <w:ind w:firstLine="709"/>
      </w:pPr>
      <w:r>
        <w:t xml:space="preserve">63. Отчет  направляется Главе района в  срок  до 1 марта года, следующего за отчетным. </w:t>
      </w:r>
    </w:p>
    <w:p w:rsidR="002C5D3B" w:rsidRDefault="002C5D3B">
      <w:pPr>
        <w:autoSpaceDE w:val="0"/>
        <w:autoSpaceDN w:val="0"/>
        <w:adjustRightInd w:val="0"/>
      </w:pPr>
    </w:p>
    <w:p w:rsidR="002C5D3B" w:rsidRDefault="002C5D3B">
      <w:pPr>
        <w:pStyle w:val="ListParagraph"/>
        <w:spacing w:after="200"/>
        <w:ind w:left="360"/>
        <w:jc w:val="center"/>
      </w:pPr>
      <w:r>
        <w:t>5. Заключительные положения.</w:t>
      </w:r>
    </w:p>
    <w:p w:rsidR="002C5D3B" w:rsidRDefault="002C5D3B">
      <w:pPr>
        <w:autoSpaceDE w:val="0"/>
        <w:autoSpaceDN w:val="0"/>
        <w:adjustRightInd w:val="0"/>
        <w:ind w:firstLine="709"/>
      </w:pPr>
      <w:r>
        <w:t>64. Информация о результатах проверок (ревизий), содержащая 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района, обобщенную информацию о выявленных нарушениях размещается на официальном сайте администрации Кромского района в информационно-телекоммуникационной сети «Интернет», до 1 марта года, следующего за отчетным.</w:t>
      </w:r>
    </w:p>
    <w:p w:rsidR="002C5D3B" w:rsidRDefault="002C5D3B"/>
    <w:p w:rsidR="002C5D3B" w:rsidRDefault="002C5D3B">
      <w:pPr>
        <w:widowControl w:val="0"/>
        <w:autoSpaceDE w:val="0"/>
        <w:autoSpaceDN w:val="0"/>
        <w:adjustRightInd w:val="0"/>
        <w:ind w:firstLine="539"/>
      </w:pPr>
    </w:p>
    <w:sectPr w:rsidR="002C5D3B" w:rsidSect="00CC64EA">
      <w:pgSz w:w="11906" w:h="16838"/>
      <w:pgMar w:top="1134" w:right="851" w:bottom="1134"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D3B" w:rsidRDefault="002C5D3B">
      <w:r>
        <w:separator/>
      </w:r>
    </w:p>
  </w:endnote>
  <w:endnote w:type="continuationSeparator" w:id="1">
    <w:p w:rsidR="002C5D3B" w:rsidRDefault="002C5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D3B" w:rsidRDefault="002C5D3B">
      <w:r>
        <w:separator/>
      </w:r>
    </w:p>
  </w:footnote>
  <w:footnote w:type="continuationSeparator" w:id="1">
    <w:p w:rsidR="002C5D3B" w:rsidRDefault="002C5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D7F"/>
    <w:multiLevelType w:val="multilevel"/>
    <w:tmpl w:val="EC2E563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C2F0FB7"/>
    <w:multiLevelType w:val="multilevel"/>
    <w:tmpl w:val="135CFD7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0C304FE0"/>
    <w:multiLevelType w:val="hybridMultilevel"/>
    <w:tmpl w:val="DC1481AC"/>
    <w:lvl w:ilvl="0" w:tplc="0350637E">
      <w:start w:val="1"/>
      <w:numFmt w:val="decimal"/>
      <w:lvlText w:val="%1."/>
      <w:lvlJc w:val="left"/>
      <w:pPr>
        <w:ind w:left="1364" w:hanging="825"/>
      </w:pPr>
      <w:rPr>
        <w:rFonts w:ascii="Times New Roman" w:eastAsia="Times New Roman" w:hAnsi="Times New Roman"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20ED6292"/>
    <w:multiLevelType w:val="multilevel"/>
    <w:tmpl w:val="6E6A555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49A4EBB"/>
    <w:multiLevelType w:val="hybridMultilevel"/>
    <w:tmpl w:val="1A848430"/>
    <w:lvl w:ilvl="0" w:tplc="6D68AC6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F51628F"/>
    <w:multiLevelType w:val="hybridMultilevel"/>
    <w:tmpl w:val="89309B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5C33B44"/>
    <w:multiLevelType w:val="multilevel"/>
    <w:tmpl w:val="D996E062"/>
    <w:lvl w:ilvl="0">
      <w:start w:val="1"/>
      <w:numFmt w:val="decimal"/>
      <w:lvlText w:val="%1."/>
      <w:lvlJc w:val="left"/>
      <w:pPr>
        <w:ind w:left="450" w:hanging="450"/>
      </w:pPr>
      <w:rPr>
        <w:rFonts w:eastAsia="Times New Roman" w:cs="Times New Roman" w:hint="default"/>
        <w:color w:val="000000"/>
      </w:rPr>
    </w:lvl>
    <w:lvl w:ilvl="1">
      <w:start w:val="1"/>
      <w:numFmt w:val="decimal"/>
      <w:lvlText w:val="%1.%2."/>
      <w:lvlJc w:val="left"/>
      <w:pPr>
        <w:ind w:left="1429" w:hanging="720"/>
      </w:pPr>
      <w:rPr>
        <w:rFonts w:eastAsia="Times New Roman" w:cs="Times New Roman" w:hint="default"/>
        <w:color w:val="000000"/>
      </w:rPr>
    </w:lvl>
    <w:lvl w:ilvl="2">
      <w:start w:val="1"/>
      <w:numFmt w:val="decimal"/>
      <w:lvlText w:val="%1.%2.%3."/>
      <w:lvlJc w:val="left"/>
      <w:pPr>
        <w:ind w:left="2138" w:hanging="720"/>
      </w:pPr>
      <w:rPr>
        <w:rFonts w:eastAsia="Times New Roman" w:cs="Times New Roman" w:hint="default"/>
        <w:color w:val="000000"/>
      </w:rPr>
    </w:lvl>
    <w:lvl w:ilvl="3">
      <w:start w:val="1"/>
      <w:numFmt w:val="decimal"/>
      <w:lvlText w:val="%1.%2.%3.%4."/>
      <w:lvlJc w:val="left"/>
      <w:pPr>
        <w:ind w:left="3207" w:hanging="1080"/>
      </w:pPr>
      <w:rPr>
        <w:rFonts w:eastAsia="Times New Roman" w:cs="Times New Roman" w:hint="default"/>
        <w:color w:val="000000"/>
      </w:rPr>
    </w:lvl>
    <w:lvl w:ilvl="4">
      <w:start w:val="1"/>
      <w:numFmt w:val="decimal"/>
      <w:lvlText w:val="%1.%2.%3.%4.%5."/>
      <w:lvlJc w:val="left"/>
      <w:pPr>
        <w:ind w:left="3916" w:hanging="1080"/>
      </w:pPr>
      <w:rPr>
        <w:rFonts w:eastAsia="Times New Roman" w:cs="Times New Roman" w:hint="default"/>
        <w:color w:val="000000"/>
      </w:rPr>
    </w:lvl>
    <w:lvl w:ilvl="5">
      <w:start w:val="1"/>
      <w:numFmt w:val="decimal"/>
      <w:lvlText w:val="%1.%2.%3.%4.%5.%6."/>
      <w:lvlJc w:val="left"/>
      <w:pPr>
        <w:ind w:left="4985" w:hanging="1440"/>
      </w:pPr>
      <w:rPr>
        <w:rFonts w:eastAsia="Times New Roman" w:cs="Times New Roman" w:hint="default"/>
        <w:color w:val="000000"/>
      </w:rPr>
    </w:lvl>
    <w:lvl w:ilvl="6">
      <w:start w:val="1"/>
      <w:numFmt w:val="decimal"/>
      <w:lvlText w:val="%1.%2.%3.%4.%5.%6.%7."/>
      <w:lvlJc w:val="left"/>
      <w:pPr>
        <w:ind w:left="6054" w:hanging="1800"/>
      </w:pPr>
      <w:rPr>
        <w:rFonts w:eastAsia="Times New Roman" w:cs="Times New Roman" w:hint="default"/>
        <w:color w:val="000000"/>
      </w:rPr>
    </w:lvl>
    <w:lvl w:ilvl="7">
      <w:start w:val="1"/>
      <w:numFmt w:val="decimal"/>
      <w:lvlText w:val="%1.%2.%3.%4.%5.%6.%7.%8."/>
      <w:lvlJc w:val="left"/>
      <w:pPr>
        <w:ind w:left="6763" w:hanging="1800"/>
      </w:pPr>
      <w:rPr>
        <w:rFonts w:eastAsia="Times New Roman" w:cs="Times New Roman" w:hint="default"/>
        <w:color w:val="000000"/>
      </w:rPr>
    </w:lvl>
    <w:lvl w:ilvl="8">
      <w:start w:val="1"/>
      <w:numFmt w:val="decimal"/>
      <w:lvlText w:val="%1.%2.%3.%4.%5.%6.%7.%8.%9."/>
      <w:lvlJc w:val="left"/>
      <w:pPr>
        <w:ind w:left="7832" w:hanging="2160"/>
      </w:pPr>
      <w:rPr>
        <w:rFonts w:eastAsia="Times New Roman" w:cs="Times New Roman" w:hint="default"/>
        <w:color w:val="000000"/>
      </w:rPr>
    </w:lvl>
  </w:abstractNum>
  <w:abstractNum w:abstractNumId="7">
    <w:nsid w:val="3B236153"/>
    <w:multiLevelType w:val="multilevel"/>
    <w:tmpl w:val="25CC52D4"/>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689E4C51"/>
    <w:multiLevelType w:val="hybridMultilevel"/>
    <w:tmpl w:val="EDB2673A"/>
    <w:lvl w:ilvl="0" w:tplc="C248B86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6DBF14B9"/>
    <w:multiLevelType w:val="multilevel"/>
    <w:tmpl w:val="60D67B96"/>
    <w:lvl w:ilvl="0">
      <w:start w:val="1"/>
      <w:numFmt w:val="decimal"/>
      <w:lvlText w:val="%1"/>
      <w:lvlJc w:val="left"/>
      <w:pPr>
        <w:ind w:left="375" w:hanging="375"/>
      </w:pPr>
      <w:rPr>
        <w:rFonts w:cs="Times New Roman" w:hint="default"/>
      </w:rPr>
    </w:lvl>
    <w:lvl w:ilvl="1">
      <w:start w:val="7"/>
      <w:numFmt w:val="decimal"/>
      <w:lvlText w:val="%1.%2"/>
      <w:lvlJc w:val="left"/>
      <w:pPr>
        <w:ind w:left="1459" w:hanging="375"/>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7944" w:hanging="144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num w:numId="1">
    <w:abstractNumId w:val="8"/>
  </w:num>
  <w:num w:numId="2">
    <w:abstractNumId w:val="1"/>
  </w:num>
  <w:num w:numId="3">
    <w:abstractNumId w:val="9"/>
  </w:num>
  <w:num w:numId="4">
    <w:abstractNumId w:val="3"/>
  </w:num>
  <w:num w:numId="5">
    <w:abstractNumId w:val="7"/>
  </w:num>
  <w:num w:numId="6">
    <w:abstractNumId w:val="6"/>
  </w:num>
  <w:num w:numId="7">
    <w:abstractNumId w:val="0"/>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F27"/>
    <w:rsid w:val="00141079"/>
    <w:rsid w:val="0024061D"/>
    <w:rsid w:val="002C5D3B"/>
    <w:rsid w:val="005F4835"/>
    <w:rsid w:val="00626E38"/>
    <w:rsid w:val="0085480F"/>
    <w:rsid w:val="008C2F27"/>
    <w:rsid w:val="00B76889"/>
    <w:rsid w:val="00CC64EA"/>
    <w:rsid w:val="00DA3EAB"/>
    <w:rsid w:val="00F07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0F"/>
    <w:pPr>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5480F"/>
    <w:pPr>
      <w:autoSpaceDE w:val="0"/>
      <w:autoSpaceDN w:val="0"/>
      <w:adjustRightInd w:val="0"/>
      <w:jc w:val="both"/>
    </w:pPr>
    <w:rPr>
      <w:rFonts w:ascii="Arial" w:hAnsi="Arial" w:cs="Arial"/>
      <w:sz w:val="20"/>
      <w:szCs w:val="20"/>
      <w:lang w:eastAsia="en-US"/>
    </w:rPr>
  </w:style>
  <w:style w:type="paragraph" w:styleId="Title">
    <w:name w:val="Title"/>
    <w:basedOn w:val="Normal"/>
    <w:link w:val="TitleChar"/>
    <w:uiPriority w:val="99"/>
    <w:qFormat/>
    <w:rsid w:val="0085480F"/>
    <w:pPr>
      <w:jc w:val="center"/>
    </w:pPr>
  </w:style>
  <w:style w:type="character" w:customStyle="1" w:styleId="TitleChar">
    <w:name w:val="Title Char"/>
    <w:basedOn w:val="DefaultParagraphFont"/>
    <w:link w:val="Title"/>
    <w:uiPriority w:val="99"/>
    <w:locked/>
    <w:rsid w:val="0085480F"/>
    <w:rPr>
      <w:rFonts w:ascii="Times New Roman" w:hAnsi="Times New Roman" w:cs="Times New Roman"/>
      <w:sz w:val="20"/>
      <w:szCs w:val="20"/>
      <w:lang w:eastAsia="ru-RU"/>
    </w:rPr>
  </w:style>
  <w:style w:type="paragraph" w:customStyle="1" w:styleId="ConsPlusTitle">
    <w:name w:val="ConsPlusTitle"/>
    <w:uiPriority w:val="99"/>
    <w:rsid w:val="0085480F"/>
    <w:pPr>
      <w:autoSpaceDE w:val="0"/>
      <w:autoSpaceDN w:val="0"/>
      <w:adjustRightInd w:val="0"/>
      <w:jc w:val="both"/>
    </w:pPr>
    <w:rPr>
      <w:rFonts w:ascii="Times New Roman" w:hAnsi="Times New Roman"/>
      <w:b/>
      <w:bCs/>
      <w:sz w:val="28"/>
      <w:szCs w:val="28"/>
      <w:lang w:eastAsia="en-US"/>
    </w:rPr>
  </w:style>
  <w:style w:type="paragraph" w:customStyle="1" w:styleId="ConsPlusCell">
    <w:name w:val="ConsPlusCell"/>
    <w:uiPriority w:val="99"/>
    <w:rsid w:val="0085480F"/>
    <w:pPr>
      <w:autoSpaceDE w:val="0"/>
      <w:autoSpaceDN w:val="0"/>
      <w:adjustRightInd w:val="0"/>
      <w:jc w:val="both"/>
    </w:pPr>
    <w:rPr>
      <w:rFonts w:ascii="Times New Roman" w:hAnsi="Times New Roman"/>
      <w:sz w:val="28"/>
      <w:szCs w:val="28"/>
      <w:lang w:eastAsia="en-US"/>
    </w:rPr>
  </w:style>
  <w:style w:type="paragraph" w:styleId="BalloonText">
    <w:name w:val="Balloon Text"/>
    <w:basedOn w:val="Normal"/>
    <w:link w:val="BalloonTextChar"/>
    <w:uiPriority w:val="99"/>
    <w:semiHidden/>
    <w:rsid w:val="008548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80F"/>
    <w:rPr>
      <w:rFonts w:ascii="Times New Roman" w:hAnsi="Times New Roman" w:cs="Times New Roman"/>
      <w:sz w:val="2"/>
      <w:szCs w:val="2"/>
    </w:rPr>
  </w:style>
  <w:style w:type="paragraph" w:styleId="Header">
    <w:name w:val="header"/>
    <w:basedOn w:val="Normal"/>
    <w:link w:val="HeaderChar"/>
    <w:uiPriority w:val="99"/>
    <w:rsid w:val="0085480F"/>
    <w:pPr>
      <w:tabs>
        <w:tab w:val="center" w:pos="4677"/>
        <w:tab w:val="right" w:pos="9355"/>
      </w:tabs>
    </w:pPr>
  </w:style>
  <w:style w:type="character" w:customStyle="1" w:styleId="HeaderChar">
    <w:name w:val="Header Char"/>
    <w:basedOn w:val="DefaultParagraphFont"/>
    <w:link w:val="Header"/>
    <w:uiPriority w:val="99"/>
    <w:locked/>
    <w:rsid w:val="0085480F"/>
    <w:rPr>
      <w:rFonts w:ascii="Times New Roman" w:hAnsi="Times New Roman" w:cs="Times New Roman"/>
      <w:sz w:val="28"/>
      <w:szCs w:val="28"/>
    </w:rPr>
  </w:style>
  <w:style w:type="paragraph" w:styleId="Footer">
    <w:name w:val="footer"/>
    <w:basedOn w:val="Normal"/>
    <w:link w:val="FooterChar"/>
    <w:uiPriority w:val="99"/>
    <w:rsid w:val="0085480F"/>
    <w:pPr>
      <w:tabs>
        <w:tab w:val="center" w:pos="4677"/>
        <w:tab w:val="right" w:pos="9355"/>
      </w:tabs>
    </w:pPr>
  </w:style>
  <w:style w:type="character" w:customStyle="1" w:styleId="FooterChar">
    <w:name w:val="Footer Char"/>
    <w:basedOn w:val="DefaultParagraphFont"/>
    <w:link w:val="Footer"/>
    <w:uiPriority w:val="99"/>
    <w:locked/>
    <w:rsid w:val="0085480F"/>
    <w:rPr>
      <w:rFonts w:ascii="Times New Roman" w:hAnsi="Times New Roman" w:cs="Times New Roman"/>
      <w:sz w:val="28"/>
      <w:szCs w:val="28"/>
    </w:rPr>
  </w:style>
  <w:style w:type="paragraph" w:customStyle="1" w:styleId="ConsPlusNonformat">
    <w:name w:val="ConsPlusNonformat"/>
    <w:uiPriority w:val="99"/>
    <w:rsid w:val="0085480F"/>
    <w:pPr>
      <w:widowControl w:val="0"/>
      <w:autoSpaceDE w:val="0"/>
      <w:autoSpaceDN w:val="0"/>
      <w:adjustRightInd w:val="0"/>
      <w:jc w:val="both"/>
    </w:pPr>
    <w:rPr>
      <w:rFonts w:ascii="Courier New" w:eastAsia="Times New Roman" w:hAnsi="Courier New" w:cs="Courier New"/>
      <w:sz w:val="20"/>
      <w:szCs w:val="20"/>
    </w:rPr>
  </w:style>
  <w:style w:type="paragraph" w:styleId="ListParagraph">
    <w:name w:val="List Paragraph"/>
    <w:basedOn w:val="Normal"/>
    <w:uiPriority w:val="99"/>
    <w:qFormat/>
    <w:rsid w:val="0085480F"/>
    <w:pPr>
      <w:ind w:left="720"/>
    </w:pPr>
  </w:style>
  <w:style w:type="paragraph" w:styleId="Subtitle">
    <w:name w:val="Subtitle"/>
    <w:basedOn w:val="Normal"/>
    <w:link w:val="SubtitleChar"/>
    <w:uiPriority w:val="99"/>
    <w:qFormat/>
    <w:locked/>
    <w:rsid w:val="0085480F"/>
    <w:pPr>
      <w:jc w:val="center"/>
    </w:pPr>
    <w:rPr>
      <w:b/>
      <w:bCs/>
    </w:rPr>
  </w:style>
  <w:style w:type="character" w:customStyle="1" w:styleId="SubtitleChar">
    <w:name w:val="Subtitle Char"/>
    <w:basedOn w:val="DefaultParagraphFont"/>
    <w:link w:val="Subtitle"/>
    <w:uiPriority w:val="99"/>
    <w:locked/>
    <w:rsid w:val="0085480F"/>
    <w:rPr>
      <w:rFonts w:ascii="Times New Roman" w:hAnsi="Times New Roman" w:cs="Times New Roman"/>
      <w:b/>
      <w:bCs/>
      <w:sz w:val="28"/>
      <w:szCs w:val="28"/>
    </w:rPr>
  </w:style>
  <w:style w:type="character" w:styleId="CommentReference">
    <w:name w:val="annotation reference"/>
    <w:basedOn w:val="DefaultParagraphFont"/>
    <w:uiPriority w:val="99"/>
    <w:semiHidden/>
    <w:rsid w:val="0085480F"/>
    <w:rPr>
      <w:rFonts w:cs="Times New Roman"/>
      <w:sz w:val="16"/>
      <w:szCs w:val="16"/>
    </w:rPr>
  </w:style>
  <w:style w:type="paragraph" w:styleId="CommentText">
    <w:name w:val="annotation text"/>
    <w:basedOn w:val="Normal"/>
    <w:link w:val="CommentTextChar"/>
    <w:uiPriority w:val="99"/>
    <w:semiHidden/>
    <w:rsid w:val="0085480F"/>
    <w:rPr>
      <w:sz w:val="20"/>
      <w:szCs w:val="20"/>
    </w:rPr>
  </w:style>
  <w:style w:type="character" w:customStyle="1" w:styleId="CommentTextChar">
    <w:name w:val="Comment Text Char"/>
    <w:basedOn w:val="DefaultParagraphFont"/>
    <w:link w:val="CommentText"/>
    <w:uiPriority w:val="99"/>
    <w:semiHidden/>
    <w:locked/>
    <w:rsid w:val="0085480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85480F"/>
    <w:rPr>
      <w:b/>
      <w:bCs/>
    </w:rPr>
  </w:style>
  <w:style w:type="character" w:customStyle="1" w:styleId="CommentSubjectChar">
    <w:name w:val="Comment Subject Char"/>
    <w:basedOn w:val="CommentTextChar"/>
    <w:link w:val="CommentSubject"/>
    <w:uiPriority w:val="99"/>
    <w:semiHidden/>
    <w:locked/>
    <w:rsid w:val="0085480F"/>
    <w:rPr>
      <w:b/>
      <w:bCs/>
    </w:rPr>
  </w:style>
  <w:style w:type="character" w:styleId="Hyperlink">
    <w:name w:val="Hyperlink"/>
    <w:basedOn w:val="DefaultParagraphFont"/>
    <w:uiPriority w:val="99"/>
    <w:rsid w:val="0085480F"/>
    <w:rPr>
      <w:rFonts w:cs="Times New Roman"/>
      <w:color w:val="0000FF"/>
      <w:u w:val="single"/>
    </w:rPr>
  </w:style>
  <w:style w:type="table" w:styleId="TableGrid">
    <w:name w:val="Table Grid"/>
    <w:basedOn w:val="TableNormal"/>
    <w:uiPriority w:val="99"/>
    <w:locked/>
    <w:rsid w:val="008548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480F"/>
    <w:pPr>
      <w:spacing w:before="100" w:beforeAutospacing="1" w:after="100" w:afterAutospacing="1"/>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91389450">
      <w:marLeft w:val="0"/>
      <w:marRight w:val="0"/>
      <w:marTop w:val="0"/>
      <w:marBottom w:val="0"/>
      <w:divBdr>
        <w:top w:val="none" w:sz="0" w:space="0" w:color="auto"/>
        <w:left w:val="none" w:sz="0" w:space="0" w:color="auto"/>
        <w:bottom w:val="none" w:sz="0" w:space="0" w:color="auto"/>
        <w:right w:val="none" w:sz="0" w:space="0" w:color="auto"/>
      </w:divBdr>
    </w:div>
    <w:div w:id="1091389451">
      <w:marLeft w:val="0"/>
      <w:marRight w:val="0"/>
      <w:marTop w:val="0"/>
      <w:marBottom w:val="0"/>
      <w:divBdr>
        <w:top w:val="none" w:sz="0" w:space="0" w:color="auto"/>
        <w:left w:val="none" w:sz="0" w:space="0" w:color="auto"/>
        <w:bottom w:val="none" w:sz="0" w:space="0" w:color="auto"/>
        <w:right w:val="none" w:sz="0" w:space="0" w:color="auto"/>
      </w:divBdr>
    </w:div>
    <w:div w:id="1091389452">
      <w:marLeft w:val="0"/>
      <w:marRight w:val="0"/>
      <w:marTop w:val="0"/>
      <w:marBottom w:val="0"/>
      <w:divBdr>
        <w:top w:val="none" w:sz="0" w:space="0" w:color="auto"/>
        <w:left w:val="none" w:sz="0" w:space="0" w:color="auto"/>
        <w:bottom w:val="none" w:sz="0" w:space="0" w:color="auto"/>
        <w:right w:val="none" w:sz="0" w:space="0" w:color="auto"/>
      </w:divBdr>
    </w:div>
    <w:div w:id="1091389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725966E34051B88032C4C59B804728310EDFEAA94588907B5556928D2A2D69A007532B26EEDC73Dk1F" TargetMode="External"/><Relationship Id="rId3" Type="http://schemas.openxmlformats.org/officeDocument/2006/relationships/settings" Target="settings.xml"/><Relationship Id="rId7" Type="http://schemas.openxmlformats.org/officeDocument/2006/relationships/hyperlink" Target="consultantplus://offline/ref=0D911965A00B72A43E451A89B7B4F18C6AE96488945CF1945ED723694Ae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574</TotalTime>
  <Pages>11</Pages>
  <Words>3896</Words>
  <Characters>22212</Characters>
  <Application>Microsoft Office Outlook</Application>
  <DocSecurity>0</DocSecurity>
  <Lines>0</Lines>
  <Paragraphs>0</Paragraphs>
  <ScaleCrop>false</ScaleCrop>
  <Company>Kennel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shipicinaov</dc:creator>
  <cp:keywords/>
  <dc:description/>
  <cp:lastModifiedBy>user</cp:lastModifiedBy>
  <cp:revision>112</cp:revision>
  <cp:lastPrinted>2017-07-21T05:05:00Z</cp:lastPrinted>
  <dcterms:created xsi:type="dcterms:W3CDTF">2013-11-25T09:10:00Z</dcterms:created>
  <dcterms:modified xsi:type="dcterms:W3CDTF">2017-09-04T04:54:00Z</dcterms:modified>
</cp:coreProperties>
</file>